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3DE" w:rsidRPr="007713DE" w:rsidRDefault="007713DE" w:rsidP="007713DE">
      <w:pPr>
        <w:overflowPunct/>
        <w:autoSpaceDE/>
        <w:autoSpaceDN/>
        <w:adjustRightInd/>
        <w:spacing w:after="0"/>
        <w:textAlignment w:val="auto"/>
        <w:rPr>
          <w:rFonts w:ascii="Arial" w:eastAsia="Calibri" w:hAnsi="Arial" w:cs="Arial"/>
          <w:b/>
          <w:sz w:val="24"/>
          <w:szCs w:val="24"/>
          <w:lang w:eastAsia="en-GB"/>
        </w:rPr>
      </w:pPr>
      <w:r w:rsidRPr="007713DE">
        <w:rPr>
          <w:rFonts w:ascii="Arial" w:eastAsia="Calibri" w:hAnsi="Arial" w:cs="Arial"/>
          <w:b/>
          <w:sz w:val="24"/>
          <w:szCs w:val="24"/>
          <w:lang w:eastAsia="en-GB"/>
        </w:rPr>
        <w:t>3GPP TSG-RAN WG3 #117bis-e</w:t>
      </w:r>
      <w:r w:rsidRPr="007713DE">
        <w:rPr>
          <w:rFonts w:ascii="Arial" w:eastAsia="Calibri" w:hAnsi="Arial" w:cs="Arial"/>
          <w:b/>
          <w:sz w:val="24"/>
          <w:szCs w:val="24"/>
          <w:lang w:eastAsia="en-GB"/>
        </w:rPr>
        <w:tab/>
      </w:r>
      <w:r w:rsidRPr="007713DE">
        <w:rPr>
          <w:rFonts w:ascii="Arial" w:eastAsia="Calibri" w:hAnsi="Arial" w:cs="Arial"/>
          <w:b/>
          <w:sz w:val="24"/>
          <w:szCs w:val="24"/>
          <w:lang w:eastAsia="en-GB"/>
        </w:rPr>
        <w:tab/>
      </w:r>
      <w:r w:rsidRPr="007713DE">
        <w:rPr>
          <w:rFonts w:ascii="Arial" w:eastAsia="Calibri" w:hAnsi="Arial" w:cs="Arial"/>
          <w:b/>
          <w:sz w:val="24"/>
          <w:szCs w:val="24"/>
          <w:lang w:eastAsia="en-GB"/>
        </w:rPr>
        <w:tab/>
      </w:r>
      <w:r w:rsidRPr="007713DE">
        <w:rPr>
          <w:rFonts w:ascii="Arial" w:eastAsia="Calibri" w:hAnsi="Arial" w:cs="Arial"/>
          <w:b/>
          <w:sz w:val="24"/>
          <w:szCs w:val="24"/>
          <w:lang w:eastAsia="en-GB"/>
        </w:rPr>
        <w:tab/>
      </w:r>
      <w:r w:rsidRPr="007713DE">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7713DE">
        <w:rPr>
          <w:rFonts w:ascii="Arial" w:eastAsia="Calibri" w:hAnsi="Arial" w:cs="Arial"/>
          <w:b/>
          <w:sz w:val="24"/>
          <w:szCs w:val="24"/>
          <w:lang w:eastAsia="en-GB"/>
        </w:rPr>
        <w:tab/>
        <w:t>R3-22</w:t>
      </w:r>
      <w:r w:rsidR="00DE209B">
        <w:rPr>
          <w:rFonts w:ascii="Arial" w:eastAsiaTheme="minorEastAsia" w:hAnsi="Arial" w:cs="Arial" w:hint="eastAsia"/>
          <w:b/>
          <w:sz w:val="24"/>
          <w:szCs w:val="24"/>
          <w:lang w:eastAsia="zh-CN"/>
        </w:rPr>
        <w:t>5770</w:t>
      </w:r>
    </w:p>
    <w:p w:rsidR="007713DE" w:rsidRPr="007713DE" w:rsidRDefault="007713DE" w:rsidP="007713DE">
      <w:pPr>
        <w:overflowPunct/>
        <w:autoSpaceDE/>
        <w:autoSpaceDN/>
        <w:adjustRightInd/>
        <w:spacing w:after="0"/>
        <w:textAlignment w:val="auto"/>
        <w:rPr>
          <w:rFonts w:ascii="Arial" w:eastAsia="Calibri" w:hAnsi="Arial" w:cs="Arial"/>
          <w:b/>
          <w:sz w:val="24"/>
          <w:szCs w:val="24"/>
          <w:lang w:eastAsia="en-GB"/>
        </w:rPr>
      </w:pPr>
      <w:r w:rsidRPr="007713DE">
        <w:rPr>
          <w:rFonts w:ascii="Arial" w:eastAsia="Calibri" w:hAnsi="Arial" w:cs="Arial"/>
          <w:b/>
          <w:sz w:val="24"/>
          <w:szCs w:val="24"/>
          <w:lang w:eastAsia="en-GB"/>
        </w:rPr>
        <w:t>10th – 18th Oct 2022</w:t>
      </w:r>
    </w:p>
    <w:p w:rsidR="007713DE" w:rsidRDefault="007713DE" w:rsidP="007713DE">
      <w:pPr>
        <w:overflowPunct/>
        <w:autoSpaceDE/>
        <w:autoSpaceDN/>
        <w:adjustRightInd/>
        <w:spacing w:after="0"/>
        <w:textAlignment w:val="auto"/>
        <w:rPr>
          <w:rFonts w:ascii="Arial" w:eastAsiaTheme="minorEastAsia" w:hAnsi="Arial" w:cs="Arial"/>
          <w:b/>
          <w:sz w:val="24"/>
          <w:szCs w:val="24"/>
          <w:lang w:eastAsia="zh-CN"/>
        </w:rPr>
      </w:pPr>
      <w:r w:rsidRPr="007713DE">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bookmarkStart w:id="0" w:name="_GoBack"/>
      <w:bookmarkEnd w:id="0"/>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901588">
        <w:rPr>
          <w:rFonts w:ascii="Arial" w:eastAsiaTheme="minorEastAsia" w:hAnsi="Arial" w:hint="eastAsia"/>
          <w:szCs w:val="24"/>
          <w:lang w:val="x-none" w:eastAsia="zh-CN"/>
        </w:rPr>
        <w:t xml:space="preserve">RAN3 #117 meeting, </w:t>
      </w:r>
      <w:r w:rsidR="00EB6F7D">
        <w:rPr>
          <w:rFonts w:ascii="Arial" w:eastAsiaTheme="minorEastAsia" w:hAnsi="Arial"/>
          <w:szCs w:val="24"/>
          <w:lang w:val="x-none" w:eastAsia="zh-CN"/>
        </w:rPr>
        <w:t>the</w:t>
      </w:r>
      <w:r w:rsidR="00EB6F7D">
        <w:rPr>
          <w:rFonts w:ascii="Arial" w:eastAsiaTheme="minorEastAsia"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 xml:space="preserve">for cell group was discussed and </w:t>
      </w:r>
      <w:r w:rsidR="00901588">
        <w:rPr>
          <w:rFonts w:ascii="Arial" w:eastAsiaTheme="minorEastAsia" w:hAnsi="Arial" w:cs="Arial"/>
          <w:bCs/>
          <w:lang w:eastAsia="zh-CN"/>
        </w:rPr>
        <w:t>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in[1]</w:t>
      </w:r>
      <w:r w:rsidR="00901588">
        <w:rPr>
          <w:rFonts w:ascii="Arial" w:eastAsiaTheme="minorEastAsia" w:hAnsi="Arial" w:cs="Arial" w:hint="eastAsia"/>
          <w:bCs/>
          <w:lang w:eastAsia="zh-CN"/>
        </w:rPr>
        <w:t xml:space="preserve">. </w:t>
      </w:r>
    </w:p>
    <w:p w:rsidR="00901588" w:rsidRPr="00901588" w:rsidRDefault="00901588" w:rsidP="00901588">
      <w:pPr>
        <w:spacing w:after="0" w:line="360" w:lineRule="auto"/>
        <w:ind w:leftChars="154" w:left="308"/>
        <w:rPr>
          <w:rFonts w:ascii="Arial" w:hAnsi="Arial" w:cs="Arial"/>
          <w:color w:val="008000"/>
          <w:sz w:val="18"/>
          <w:szCs w:val="18"/>
        </w:rPr>
      </w:pPr>
      <w:r w:rsidRPr="00901588">
        <w:rPr>
          <w:rFonts w:ascii="Arial" w:hAnsi="Arial" w:cs="Arial"/>
          <w:color w:val="008000"/>
          <w:sz w:val="18"/>
          <w:szCs w:val="18"/>
        </w:rPr>
        <w:t>RAN3 considers SCG selective activation is prioritized in the Rel-18 work. It can be revisited based on RAN2 progress.</w:t>
      </w:r>
    </w:p>
    <w:p w:rsidR="00901588" w:rsidRPr="00901588" w:rsidRDefault="00901588" w:rsidP="00901588">
      <w:pPr>
        <w:spacing w:after="0" w:line="360" w:lineRule="auto"/>
        <w:ind w:leftChars="154" w:left="308"/>
        <w:rPr>
          <w:rFonts w:ascii="Arial" w:hAnsi="Arial" w:cs="Arial"/>
          <w:color w:val="008000"/>
          <w:sz w:val="18"/>
          <w:szCs w:val="18"/>
        </w:rPr>
      </w:pPr>
      <w:r w:rsidRPr="00901588">
        <w:rPr>
          <w:rFonts w:ascii="Arial" w:hAnsi="Arial" w:cs="Arial"/>
          <w:color w:val="008000"/>
          <w:sz w:val="18"/>
          <w:szCs w:val="18"/>
        </w:rPr>
        <w:t>WA: RAN3 considers the Inter-CU and Intra-CU cases with equal priority, and studies both the F1 and Xn signaling aspects. It can be revisited based on RAN2 progress.</w:t>
      </w:r>
    </w:p>
    <w:p w:rsidR="00901588" w:rsidRPr="00901588" w:rsidRDefault="00901588" w:rsidP="00901588">
      <w:pPr>
        <w:spacing w:after="0" w:line="360" w:lineRule="auto"/>
        <w:ind w:leftChars="154" w:left="308"/>
        <w:rPr>
          <w:rFonts w:ascii="Arial" w:hAnsi="Arial" w:cs="Arial"/>
          <w:color w:val="008000"/>
          <w:sz w:val="18"/>
          <w:szCs w:val="18"/>
        </w:rPr>
      </w:pPr>
      <w:r w:rsidRPr="00901588">
        <w:rPr>
          <w:rFonts w:ascii="Arial" w:hAnsi="Arial" w:cs="Arial"/>
          <w:color w:val="008000"/>
          <w:sz w:val="18"/>
          <w:szCs w:val="18"/>
        </w:rPr>
        <w:t>From RAN3 point of view, Rel-16/Rel-17 CPAC procedures are considered as start point for the Rel-18 work.</w:t>
      </w:r>
    </w:p>
    <w:p w:rsidR="00901588" w:rsidRPr="00901588" w:rsidRDefault="00901588" w:rsidP="00901588">
      <w:pPr>
        <w:spacing w:after="0" w:line="360" w:lineRule="auto"/>
        <w:ind w:leftChars="154" w:left="308"/>
        <w:rPr>
          <w:rFonts w:ascii="Arial" w:hAnsi="Arial" w:cs="Arial"/>
          <w:color w:val="008000"/>
          <w:sz w:val="18"/>
          <w:szCs w:val="18"/>
        </w:rPr>
      </w:pPr>
      <w:r w:rsidRPr="00901588">
        <w:rPr>
          <w:rFonts w:ascii="Arial" w:hAnsi="Arial" w:cs="Arial"/>
          <w:color w:val="008000"/>
          <w:sz w:val="18"/>
          <w:szCs w:val="18"/>
        </w:rPr>
        <w:t>The following scenarios are depending on RAN2 progress.</w:t>
      </w:r>
    </w:p>
    <w:p w:rsidR="00901588" w:rsidRPr="00901588" w:rsidRDefault="00901588" w:rsidP="00901588">
      <w:pPr>
        <w:widowControl w:val="0"/>
        <w:numPr>
          <w:ilvl w:val="0"/>
          <w:numId w:val="14"/>
        </w:numPr>
        <w:overflowPunct/>
        <w:autoSpaceDE/>
        <w:autoSpaceDN/>
        <w:adjustRightInd/>
        <w:spacing w:after="0" w:line="360" w:lineRule="auto"/>
        <w:jc w:val="both"/>
        <w:textAlignment w:val="auto"/>
        <w:rPr>
          <w:rFonts w:ascii="Arial" w:hAnsi="Arial" w:cs="Arial"/>
          <w:color w:val="008000"/>
          <w:sz w:val="18"/>
          <w:szCs w:val="18"/>
        </w:rPr>
      </w:pPr>
      <w:r w:rsidRPr="00901588">
        <w:rPr>
          <w:rFonts w:ascii="Arial" w:hAnsi="Arial" w:cs="Arial"/>
          <w:color w:val="008000"/>
          <w:sz w:val="18"/>
          <w:szCs w:val="18"/>
        </w:rPr>
        <w:t>SCG failure handling enhancements to enable PSCell addition and PSCell change after SCG failure.</w:t>
      </w:r>
    </w:p>
    <w:p w:rsidR="00901588" w:rsidRPr="00901588" w:rsidRDefault="00901588" w:rsidP="00901588">
      <w:pPr>
        <w:widowControl w:val="0"/>
        <w:numPr>
          <w:ilvl w:val="0"/>
          <w:numId w:val="14"/>
        </w:numPr>
        <w:overflowPunct/>
        <w:autoSpaceDE/>
        <w:autoSpaceDN/>
        <w:adjustRightInd/>
        <w:spacing w:after="0" w:line="360" w:lineRule="auto"/>
        <w:jc w:val="both"/>
        <w:textAlignment w:val="auto"/>
        <w:rPr>
          <w:rFonts w:ascii="Arial" w:hAnsi="Arial" w:cs="Arial"/>
          <w:color w:val="008000"/>
          <w:sz w:val="18"/>
          <w:szCs w:val="18"/>
        </w:rPr>
      </w:pPr>
      <w:r w:rsidRPr="00901588">
        <w:rPr>
          <w:rFonts w:ascii="Arial" w:hAnsi="Arial" w:cs="Arial"/>
          <w:color w:val="008000"/>
          <w:sz w:val="18"/>
          <w:szCs w:val="18"/>
        </w:rPr>
        <w:t>Signaling support for inclusion of CPC configuration within a CPC or CPA configuration, in case CPC/CPA configuration is supported within CHO configuration.</w:t>
      </w:r>
    </w:p>
    <w:p w:rsidR="00901588" w:rsidRPr="00901588" w:rsidRDefault="00901588" w:rsidP="00901588">
      <w:pPr>
        <w:spacing w:after="0" w:line="360" w:lineRule="auto"/>
        <w:ind w:leftChars="154" w:left="308"/>
        <w:rPr>
          <w:rFonts w:ascii="Arial" w:hAnsi="Arial" w:cs="Arial"/>
          <w:color w:val="008000"/>
          <w:sz w:val="18"/>
          <w:szCs w:val="18"/>
        </w:rPr>
      </w:pPr>
      <w:r w:rsidRPr="00901588">
        <w:rPr>
          <w:rFonts w:ascii="Arial" w:hAnsi="Arial" w:cs="Arial"/>
          <w:color w:val="008000"/>
          <w:sz w:val="18"/>
          <w:szCs w:val="18"/>
        </w:rPr>
        <w:t xml:space="preserve">WA: A primary focus of the objective is to enable subsequent cell changes by keeping conditional reconfigurations after a cell change. RAN3 to pursue study of the Xn/F1 signaling changes required to support this objective. </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7311E8" w:rsidRDefault="009015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we agreed </w:t>
      </w:r>
      <w:r w:rsidRPr="00901588">
        <w:rPr>
          <w:rFonts w:ascii="Arial" w:eastAsia="游明朝" w:hAnsi="Arial" w:cs="Arial"/>
          <w:lang w:val="en-GB" w:eastAsia="zh-CN"/>
        </w:rPr>
        <w:t>SCG selective activation is prioritized</w:t>
      </w:r>
      <w:r>
        <w:rPr>
          <w:rFonts w:ascii="Arial" w:eastAsia="游明朝" w:hAnsi="Arial" w:cs="Arial" w:hint="eastAsia"/>
          <w:lang w:val="en-GB" w:eastAsia="zh-CN"/>
        </w:rPr>
        <w:t xml:space="preserve">. </w:t>
      </w:r>
      <w:r w:rsidR="00E1731D" w:rsidRPr="00E1731D">
        <w:rPr>
          <w:rFonts w:ascii="Arial" w:eastAsia="游明朝" w:hAnsi="Arial" w:cs="Arial" w:hint="eastAsia"/>
          <w:lang w:val="en-GB" w:eastAsia="zh-CN"/>
        </w:rPr>
        <w:t xml:space="preserve">For </w:t>
      </w:r>
      <w:r w:rsidR="00E1731D" w:rsidRPr="00E1731D">
        <w:rPr>
          <w:rFonts w:ascii="Arial" w:eastAsia="游明朝" w:hAnsi="Arial" w:cs="Arial"/>
          <w:lang w:val="en-GB" w:eastAsia="zh-CN"/>
        </w:rPr>
        <w:t>the</w:t>
      </w:r>
      <w:r w:rsidR="00E1731D" w:rsidRPr="00E1731D">
        <w:rPr>
          <w:rFonts w:ascii="Arial" w:eastAsia="游明朝" w:hAnsi="Arial" w:cs="Arial" w:hint="eastAsia"/>
          <w:lang w:val="en-GB" w:eastAsia="zh-CN"/>
        </w:rPr>
        <w:t xml:space="preserve"> SCG</w:t>
      </w:r>
      <w:r w:rsidR="004127E4">
        <w:rPr>
          <w:rFonts w:ascii="Arial" w:eastAsia="游明朝" w:hAnsi="Arial" w:cs="Arial" w:hint="eastAsia"/>
          <w:lang w:val="en-GB" w:eastAsia="zh-CN"/>
        </w:rPr>
        <w:t xml:space="preserve"> case</w:t>
      </w:r>
      <w:r w:rsidR="00E1731D">
        <w:rPr>
          <w:rFonts w:ascii="Arial" w:eastAsia="游明朝" w:hAnsi="Arial" w:cs="Arial" w:hint="eastAsia"/>
          <w:lang w:val="en-GB" w:eastAsia="zh-CN"/>
        </w:rPr>
        <w:t xml:space="preserve">, </w:t>
      </w:r>
      <w:r>
        <w:rPr>
          <w:rFonts w:ascii="Arial" w:eastAsia="游明朝" w:hAnsi="Arial" w:cs="Arial" w:hint="eastAsia"/>
          <w:lang w:val="en-GB" w:eastAsia="zh-CN"/>
        </w:rPr>
        <w:t xml:space="preserve">there are three kind </w:t>
      </w:r>
      <w:r>
        <w:rPr>
          <w:rFonts w:ascii="Arial" w:eastAsia="游明朝" w:hAnsi="Arial" w:cs="Arial"/>
          <w:lang w:val="en-GB" w:eastAsia="zh-CN"/>
        </w:rPr>
        <w:t>cases</w:t>
      </w:r>
      <w:r w:rsidR="00F02A29">
        <w:rPr>
          <w:rFonts w:ascii="Arial" w:eastAsia="游明朝" w:hAnsi="Arial" w:cs="Arial" w:hint="eastAsia"/>
          <w:lang w:val="en-GB" w:eastAsia="zh-CN"/>
        </w:rPr>
        <w:t xml:space="preserve"> are included</w:t>
      </w:r>
      <w:r>
        <w:rPr>
          <w:rFonts w:ascii="Arial" w:eastAsia="游明朝" w:hAnsi="Arial" w:cs="Arial"/>
          <w:lang w:val="en-GB" w:eastAsia="zh-CN"/>
        </w:rPr>
        <w:t>:</w:t>
      </w:r>
      <w:r>
        <w:rPr>
          <w:rFonts w:ascii="Arial" w:eastAsia="游明朝" w:hAnsi="Arial" w:cs="Arial" w:hint="eastAsia"/>
          <w:lang w:val="en-GB" w:eastAsia="zh-CN"/>
        </w:rPr>
        <w:t xml:space="preserve"> CPA, </w:t>
      </w:r>
      <w:r w:rsidR="00E1731D">
        <w:rPr>
          <w:rFonts w:ascii="Arial" w:eastAsia="游明朝" w:hAnsi="Arial" w:cs="Arial" w:hint="eastAsia"/>
          <w:lang w:val="en-GB" w:eastAsia="zh-CN"/>
        </w:rPr>
        <w:t>SN</w:t>
      </w:r>
      <w:r w:rsidR="004127E4">
        <w:rPr>
          <w:rFonts w:ascii="Arial" w:eastAsia="游明朝" w:hAnsi="Arial" w:cs="Arial" w:hint="eastAsia"/>
          <w:lang w:val="en-GB" w:eastAsia="zh-CN"/>
        </w:rPr>
        <w:t>-</w:t>
      </w:r>
      <w:r w:rsidR="00E1731D">
        <w:rPr>
          <w:rFonts w:ascii="Arial" w:eastAsia="游明朝" w:hAnsi="Arial" w:cs="Arial" w:hint="eastAsia"/>
          <w:lang w:val="en-GB" w:eastAsia="zh-CN"/>
        </w:rPr>
        <w:t>in</w:t>
      </w:r>
      <w:r w:rsidR="004127E4">
        <w:rPr>
          <w:rFonts w:ascii="Arial" w:eastAsia="游明朝" w:hAnsi="Arial" w:cs="Arial" w:hint="eastAsia"/>
          <w:lang w:val="en-GB" w:eastAsia="zh-CN"/>
        </w:rPr>
        <w:t>i</w:t>
      </w:r>
      <w:r w:rsidR="00E1731D">
        <w:rPr>
          <w:rFonts w:ascii="Arial" w:eastAsia="游明朝" w:hAnsi="Arial" w:cs="Arial" w:hint="eastAsia"/>
          <w:lang w:val="en-GB" w:eastAsia="zh-CN"/>
        </w:rPr>
        <w:t>tiate</w:t>
      </w:r>
      <w:r w:rsidR="004127E4">
        <w:rPr>
          <w:rFonts w:ascii="Arial" w:eastAsia="游明朝" w:hAnsi="Arial" w:cs="Arial" w:hint="eastAsia"/>
          <w:lang w:val="en-GB" w:eastAsia="zh-CN"/>
        </w:rPr>
        <w:t>d CPC</w:t>
      </w:r>
      <w:r>
        <w:rPr>
          <w:rFonts w:ascii="Arial" w:eastAsia="游明朝" w:hAnsi="Arial" w:cs="Arial" w:hint="eastAsia"/>
          <w:lang w:val="en-GB" w:eastAsia="zh-CN"/>
        </w:rPr>
        <w:t xml:space="preserve">, </w:t>
      </w:r>
      <w:r w:rsidR="004127E4">
        <w:rPr>
          <w:rFonts w:ascii="Arial" w:eastAsia="游明朝" w:hAnsi="Arial" w:cs="Arial" w:hint="eastAsia"/>
          <w:lang w:val="en-GB" w:eastAsia="zh-CN"/>
        </w:rPr>
        <w:t xml:space="preserve">MN-initiated CPC. </w:t>
      </w:r>
    </w:p>
    <w:p w:rsidR="004127E4" w:rsidRDefault="003C2D04"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CPA case, </w:t>
      </w:r>
      <w:r>
        <w:rPr>
          <w:rFonts w:ascii="Arial" w:eastAsia="游明朝" w:hAnsi="Arial" w:cs="Arial"/>
          <w:lang w:val="en-GB" w:eastAsia="zh-CN"/>
        </w:rPr>
        <w:t>the</w:t>
      </w:r>
      <w:r>
        <w:rPr>
          <w:rFonts w:ascii="Arial" w:eastAsia="游明朝" w:hAnsi="Arial" w:cs="Arial" w:hint="eastAsia"/>
          <w:lang w:val="en-GB" w:eastAsia="zh-CN"/>
        </w:rPr>
        <w:t xml:space="preserve"> configuration in all </w:t>
      </w:r>
      <w:r w:rsidR="00E27AC4">
        <w:rPr>
          <w:rFonts w:ascii="Arial" w:eastAsia="游明朝" w:hAnsi="Arial" w:cs="Arial"/>
          <w:lang w:val="en-GB" w:eastAsia="zh-CN"/>
        </w:rPr>
        <w:t>candidate</w:t>
      </w:r>
      <w:r>
        <w:rPr>
          <w:rFonts w:ascii="Arial" w:eastAsia="游明朝" w:hAnsi="Arial" w:cs="Arial" w:hint="eastAsia"/>
          <w:lang w:val="en-GB" w:eastAsia="zh-CN"/>
        </w:rPr>
        <w:t xml:space="preserve"> SCG/SN</w:t>
      </w:r>
      <w:r w:rsidR="00E27AC4">
        <w:rPr>
          <w:rFonts w:ascii="Arial" w:eastAsia="游明朝" w:hAnsi="Arial" w:cs="Arial" w:hint="eastAsia"/>
          <w:lang w:val="en-GB" w:eastAsia="zh-CN"/>
        </w:rPr>
        <w:t>s</w:t>
      </w:r>
      <w:r>
        <w:rPr>
          <w:rFonts w:ascii="Arial" w:eastAsia="游明朝" w:hAnsi="Arial" w:cs="Arial" w:hint="eastAsia"/>
          <w:lang w:val="en-GB" w:eastAsia="zh-CN"/>
        </w:rPr>
        <w:t xml:space="preserve"> is full configuration</w:t>
      </w:r>
      <w:r w:rsidR="006F4288">
        <w:rPr>
          <w:rFonts w:ascii="Arial" w:eastAsia="游明朝" w:hAnsi="Arial" w:cs="Arial" w:hint="eastAsia"/>
          <w:lang w:val="en-GB" w:eastAsia="zh-CN"/>
        </w:rPr>
        <w:t xml:space="preserve"> and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is configured by MN</w:t>
      </w:r>
      <w:r>
        <w:rPr>
          <w:rFonts w:ascii="Arial" w:eastAsia="游明朝" w:hAnsi="Arial" w:cs="Arial" w:hint="eastAsia"/>
          <w:lang w:val="en-GB" w:eastAsia="zh-CN"/>
        </w:rPr>
        <w:t xml:space="preserve">. Once any </w:t>
      </w:r>
      <w:r w:rsidRPr="00D30DB8">
        <w:rPr>
          <w:rFonts w:ascii="Arial" w:eastAsia="游明朝" w:hAnsi="Arial" w:cs="Arial"/>
          <w:lang w:val="en-GB" w:eastAsia="zh-CN"/>
        </w:rPr>
        <w:t>conditio</w:t>
      </w:r>
      <w:r>
        <w:rPr>
          <w:rFonts w:ascii="Arial" w:eastAsia="游明朝" w:hAnsi="Arial" w:cs="Arial"/>
          <w:lang w:val="en-GB" w:eastAsia="zh-CN"/>
        </w:rPr>
        <w:t>nal configuration is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whole </w:t>
      </w:r>
      <w:r w:rsidR="008D1360">
        <w:rPr>
          <w:rFonts w:ascii="Arial" w:eastAsia="游明朝" w:hAnsi="Arial" w:cs="Arial" w:hint="eastAsia"/>
          <w:lang w:val="en-GB" w:eastAsia="zh-CN"/>
        </w:rPr>
        <w:t xml:space="preserve">set </w:t>
      </w:r>
      <w:r>
        <w:rPr>
          <w:rFonts w:ascii="Arial" w:eastAsia="游明朝" w:hAnsi="Arial" w:cs="Arial" w:hint="eastAsia"/>
          <w:lang w:val="en-GB" w:eastAsia="zh-CN"/>
        </w:rPr>
        <w:t>configuration</w:t>
      </w:r>
      <w:r w:rsidR="0034101B">
        <w:rPr>
          <w:rFonts w:ascii="Arial" w:eastAsia="游明朝" w:hAnsi="Arial" w:cs="Arial" w:hint="eastAsia"/>
          <w:lang w:val="en-GB" w:eastAsia="zh-CN"/>
        </w:rPr>
        <w:t xml:space="preserve"> for the UE</w:t>
      </w:r>
      <w:r>
        <w:rPr>
          <w:rFonts w:ascii="Arial" w:eastAsia="游明朝" w:hAnsi="Arial" w:cs="Arial" w:hint="eastAsia"/>
          <w:lang w:val="en-GB" w:eastAsia="zh-CN"/>
        </w:rPr>
        <w:t xml:space="preserve"> become</w:t>
      </w:r>
      <w:r w:rsidR="0034101B">
        <w:rPr>
          <w:rFonts w:ascii="Arial" w:eastAsia="游明朝" w:hAnsi="Arial" w:cs="Arial" w:hint="eastAsia"/>
          <w:lang w:val="en-GB" w:eastAsia="zh-CN"/>
        </w:rPr>
        <w:t>s</w:t>
      </w:r>
      <w:r>
        <w:rPr>
          <w:rFonts w:ascii="Arial" w:eastAsia="游明朝" w:hAnsi="Arial" w:cs="Arial" w:hint="eastAsia"/>
          <w:lang w:val="en-GB" w:eastAsia="zh-CN"/>
        </w:rPr>
        <w:t xml:space="preserve"> to MN-initiate CPC likely.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o</w:t>
      </w:r>
      <w:r>
        <w:rPr>
          <w:rFonts w:ascii="Arial" w:eastAsia="游明朝" w:hAnsi="Arial" w:cs="Arial" w:hint="eastAsia"/>
          <w:lang w:val="en-GB" w:eastAsia="zh-CN"/>
        </w:rPr>
        <w:t xml:space="preserve">ther </w:t>
      </w:r>
      <w:r>
        <w:rPr>
          <w:rFonts w:ascii="Arial" w:eastAsia="游明朝" w:hAnsi="Arial" w:cs="Arial"/>
          <w:lang w:val="en-GB" w:eastAsia="zh-CN"/>
        </w:rPr>
        <w:t>candidate</w:t>
      </w:r>
      <w:r>
        <w:rPr>
          <w:rFonts w:ascii="Arial" w:eastAsia="游明朝" w:hAnsi="Arial" w:cs="Arial" w:hint="eastAsia"/>
          <w:lang w:val="en-GB" w:eastAsia="zh-CN"/>
        </w:rPr>
        <w:t xml:space="preserve"> SCGs still are in full configuration</w:t>
      </w:r>
      <w:r w:rsidR="006F4288">
        <w:rPr>
          <w:rFonts w:ascii="Arial" w:eastAsia="游明朝" w:hAnsi="Arial" w:cs="Arial" w:hint="eastAsia"/>
          <w:lang w:val="en-GB" w:eastAsia="zh-CN"/>
        </w:rPr>
        <w:t xml:space="preserve"> and the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still is valid</w:t>
      </w:r>
      <w:r>
        <w:rPr>
          <w:rFonts w:ascii="Arial" w:eastAsia="游明朝" w:hAnsi="Arial" w:cs="Arial" w:hint="eastAsia"/>
          <w:lang w:val="en-GB" w:eastAsia="zh-CN"/>
        </w:rPr>
        <w:t>.</w:t>
      </w:r>
      <w:r w:rsidR="0034101B">
        <w:rPr>
          <w:rFonts w:ascii="Arial" w:eastAsia="游明朝" w:hAnsi="Arial" w:cs="Arial" w:hint="eastAsia"/>
          <w:lang w:val="en-GB" w:eastAsia="zh-CN"/>
        </w:rPr>
        <w:t xml:space="preserve"> After </w:t>
      </w:r>
      <w:r w:rsidR="0034101B">
        <w:rPr>
          <w:rFonts w:ascii="Arial" w:eastAsia="游明朝" w:hAnsi="Arial" w:cs="Arial"/>
          <w:lang w:val="en-GB" w:eastAsia="zh-CN"/>
        </w:rPr>
        <w:t>that</w:t>
      </w:r>
      <w:r w:rsidR="0034101B">
        <w:rPr>
          <w:rFonts w:ascii="Arial" w:eastAsia="游明朝" w:hAnsi="Arial" w:cs="Arial" w:hint="eastAsia"/>
          <w:lang w:val="en-GB" w:eastAsia="zh-CN"/>
        </w:rPr>
        <w:t xml:space="preserve"> if new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added, </w:t>
      </w:r>
      <w:r w:rsidR="0034101B">
        <w:rPr>
          <w:rFonts w:ascii="Arial" w:eastAsia="游明朝" w:hAnsi="Arial" w:cs="Arial"/>
          <w:lang w:val="en-GB" w:eastAsia="zh-CN"/>
        </w:rPr>
        <w:t>the</w:t>
      </w:r>
      <w:r w:rsidR="0034101B">
        <w:rPr>
          <w:rFonts w:ascii="Arial" w:eastAsia="游明朝" w:hAnsi="Arial" w:cs="Arial" w:hint="eastAsia"/>
          <w:lang w:val="en-GB" w:eastAsia="zh-CN"/>
        </w:rPr>
        <w:t xml:space="preserve"> MN may use delta or full </w:t>
      </w:r>
      <w:r w:rsidR="0034101B">
        <w:rPr>
          <w:rFonts w:ascii="Arial" w:eastAsia="游明朝" w:hAnsi="Arial" w:cs="Arial"/>
          <w:lang w:val="en-GB" w:eastAsia="zh-CN"/>
        </w:rPr>
        <w:t>configuration</w:t>
      </w:r>
      <w:r w:rsidR="0034101B">
        <w:rPr>
          <w:rFonts w:ascii="Arial" w:eastAsia="游明朝" w:hAnsi="Arial" w:cs="Arial" w:hint="eastAsia"/>
          <w:lang w:val="en-GB" w:eastAsia="zh-CN"/>
        </w:rPr>
        <w:t xml:space="preserve"> for the new added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The MN may </w:t>
      </w:r>
      <w:r w:rsidR="006F4288">
        <w:rPr>
          <w:rFonts w:ascii="Arial" w:eastAsia="游明朝" w:hAnsi="Arial" w:cs="Arial" w:hint="eastAsia"/>
          <w:lang w:val="en-GB" w:eastAsia="zh-CN"/>
        </w:rPr>
        <w:t xml:space="preserve">or not </w:t>
      </w:r>
      <w:r w:rsidR="0034101B">
        <w:rPr>
          <w:rFonts w:ascii="Arial" w:eastAsia="游明朝" w:hAnsi="Arial" w:cs="Arial" w:hint="eastAsia"/>
          <w:lang w:val="en-GB" w:eastAsia="zh-CN"/>
        </w:rPr>
        <w:t>send modification to all candidate SN</w:t>
      </w:r>
      <w:r w:rsidR="006F4288">
        <w:rPr>
          <w:rFonts w:ascii="Arial" w:eastAsia="游明朝" w:hAnsi="Arial" w:cs="Arial" w:hint="eastAsia"/>
          <w:lang w:val="en-GB" w:eastAsia="zh-CN"/>
        </w:rPr>
        <w:t>s</w:t>
      </w:r>
      <w:r w:rsidR="0034101B">
        <w:rPr>
          <w:rFonts w:ascii="Arial" w:eastAsia="游明朝" w:hAnsi="Arial" w:cs="Arial" w:hint="eastAsia"/>
          <w:lang w:val="en-GB" w:eastAsia="zh-CN"/>
        </w:rPr>
        <w:t xml:space="preserve"> to align the con</w:t>
      </w:r>
      <w:r w:rsidR="006F4288">
        <w:rPr>
          <w:rFonts w:ascii="Arial" w:eastAsia="游明朝" w:hAnsi="Arial" w:cs="Arial" w:hint="eastAsia"/>
          <w:lang w:val="en-GB" w:eastAsia="zh-CN"/>
        </w:rPr>
        <w:t xml:space="preserve">figuration. </w:t>
      </w:r>
      <w:r w:rsidR="00E27AC4">
        <w:rPr>
          <w:rFonts w:ascii="Arial" w:eastAsia="游明朝" w:hAnsi="Arial" w:cs="Arial"/>
          <w:lang w:val="en-GB" w:eastAsia="zh-CN"/>
        </w:rPr>
        <w:t>F</w:t>
      </w:r>
      <w:r w:rsidR="00E27AC4">
        <w:rPr>
          <w:rFonts w:ascii="Arial" w:eastAsia="游明朝" w:hAnsi="Arial" w:cs="Arial" w:hint="eastAsia"/>
          <w:lang w:val="en-GB" w:eastAsia="zh-CN"/>
        </w:rPr>
        <w:t xml:space="preserve">or the subsequent modification and </w:t>
      </w:r>
      <w:r w:rsidR="00E27AC4">
        <w:rPr>
          <w:rFonts w:ascii="Arial" w:eastAsia="游明朝" w:hAnsi="Arial" w:cs="Arial"/>
          <w:lang w:val="en-GB" w:eastAsia="zh-CN"/>
        </w:rPr>
        <w:t>cancel</w:t>
      </w:r>
      <w:r w:rsidR="00E27AC4">
        <w:rPr>
          <w:rFonts w:ascii="Arial" w:eastAsia="游明朝" w:hAnsi="Arial" w:cs="Arial" w:hint="eastAsia"/>
          <w:lang w:val="en-GB" w:eastAsia="zh-CN"/>
        </w:rPr>
        <w:t xml:space="preserve"> procedure</w:t>
      </w:r>
      <w:r w:rsidR="005A2C55">
        <w:rPr>
          <w:rFonts w:ascii="Arial" w:eastAsia="游明朝" w:hAnsi="Arial" w:cs="Arial" w:hint="eastAsia"/>
          <w:lang w:val="en-GB" w:eastAsia="zh-CN"/>
        </w:rPr>
        <w:t xml:space="preserve"> after then</w:t>
      </w:r>
      <w:r w:rsidR="00E27AC4">
        <w:rPr>
          <w:rFonts w:ascii="Arial" w:eastAsia="游明朝" w:hAnsi="Arial" w:cs="Arial" w:hint="eastAsia"/>
          <w:lang w:val="en-GB" w:eastAsia="zh-CN"/>
        </w:rPr>
        <w:t xml:space="preserve">,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existing procedure for the MN-initiate CPC can be used. </w:t>
      </w:r>
      <w:r w:rsidR="006F4288">
        <w:rPr>
          <w:rFonts w:ascii="Arial" w:eastAsia="游明朝" w:hAnsi="Arial" w:cs="Arial"/>
          <w:lang w:val="en-GB" w:eastAsia="zh-CN"/>
        </w:rPr>
        <w:t>F</w:t>
      </w:r>
      <w:r w:rsidR="006F4288">
        <w:rPr>
          <w:rFonts w:ascii="Arial" w:eastAsia="游明朝" w:hAnsi="Arial" w:cs="Arial" w:hint="eastAsia"/>
          <w:lang w:val="en-GB" w:eastAsia="zh-CN"/>
        </w:rPr>
        <w:t>rom R</w:t>
      </w:r>
      <w:r w:rsidR="006F4288">
        <w:rPr>
          <w:rFonts w:ascii="Arial" w:eastAsia="游明朝" w:hAnsi="Arial" w:cs="Arial"/>
          <w:lang w:val="en-GB" w:eastAsia="zh-CN"/>
        </w:rPr>
        <w:t xml:space="preserve">AN3 point view, the </w:t>
      </w:r>
      <w:r w:rsidR="006F4288">
        <w:rPr>
          <w:rFonts w:ascii="Arial" w:eastAsia="游明朝" w:hAnsi="Arial" w:cs="Arial" w:hint="eastAsia"/>
          <w:lang w:val="en-GB" w:eastAsia="zh-CN"/>
        </w:rPr>
        <w:t xml:space="preserve">SCG kept in CPA configuration will not introduce more complex. It </w:t>
      </w:r>
      <w:r w:rsidR="006F4288">
        <w:rPr>
          <w:rFonts w:ascii="Arial" w:eastAsia="游明朝" w:hAnsi="Arial" w:cs="Arial"/>
          <w:lang w:val="en-GB" w:eastAsia="zh-CN"/>
        </w:rPr>
        <w:t>can</w:t>
      </w:r>
      <w:r w:rsidR="006F4288">
        <w:rPr>
          <w:rFonts w:ascii="Arial" w:eastAsia="游明朝" w:hAnsi="Arial" w:cs="Arial" w:hint="eastAsia"/>
          <w:lang w:val="en-GB" w:eastAsia="zh-CN"/>
        </w:rPr>
        <w:t xml:space="preserve"> be supported.  </w:t>
      </w:r>
      <w:r>
        <w:rPr>
          <w:rFonts w:ascii="Arial" w:eastAsia="游明朝" w:hAnsi="Arial" w:cs="Arial" w:hint="eastAsia"/>
          <w:lang w:val="en-GB" w:eastAsia="zh-CN"/>
        </w:rPr>
        <w:t xml:space="preserve">   </w:t>
      </w:r>
    </w:p>
    <w:p w:rsidR="00E1731D" w:rsidRPr="00E1731D" w:rsidRDefault="006F42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MN-initiate CPC, all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in the SN is delta configuration</w:t>
      </w:r>
      <w:r w:rsidR="00E27AC4">
        <w:rPr>
          <w:rFonts w:ascii="Arial" w:eastAsia="游明朝" w:hAnsi="Arial" w:cs="Arial" w:hint="eastAsia"/>
          <w:lang w:val="en-GB" w:eastAsia="zh-CN"/>
        </w:rPr>
        <w:t xml:space="preserve"> based on the source SN</w:t>
      </w:r>
      <w:r>
        <w:rPr>
          <w:rFonts w:ascii="Arial" w:eastAsia="游明朝" w:hAnsi="Arial" w:cs="Arial" w:hint="eastAsia"/>
          <w:lang w:val="en-GB" w:eastAsia="zh-CN"/>
        </w:rPr>
        <w:t xml:space="preserve"> and </w:t>
      </w:r>
      <w:r>
        <w:rPr>
          <w:rFonts w:ascii="Arial" w:eastAsia="游明朝" w:hAnsi="Arial" w:cs="Arial"/>
          <w:lang w:val="en-GB" w:eastAsia="zh-CN"/>
        </w:rPr>
        <w:t>the</w:t>
      </w:r>
      <w:r>
        <w:rPr>
          <w:rFonts w:ascii="Arial" w:eastAsia="游明朝" w:hAnsi="Arial" w:cs="Arial" w:hint="eastAsia"/>
          <w:lang w:val="en-GB" w:eastAsia="zh-CN"/>
        </w:rPr>
        <w:t xml:space="preserve"> execute </w:t>
      </w:r>
      <w:r>
        <w:rPr>
          <w:rFonts w:ascii="Arial" w:eastAsia="游明朝" w:hAnsi="Arial" w:cs="Arial"/>
          <w:lang w:val="en-GB" w:eastAsia="zh-CN"/>
        </w:rPr>
        <w:t>condition</w:t>
      </w:r>
      <w:r>
        <w:rPr>
          <w:rFonts w:ascii="Arial" w:eastAsia="游明朝" w:hAnsi="Arial" w:cs="Arial" w:hint="eastAsia"/>
          <w:lang w:val="en-GB" w:eastAsia="zh-CN"/>
        </w:rPr>
        <w:t xml:space="preserve"> is </w:t>
      </w:r>
      <w:r>
        <w:rPr>
          <w:rFonts w:ascii="Arial" w:eastAsia="游明朝" w:hAnsi="Arial" w:cs="Arial"/>
          <w:lang w:val="en-GB" w:eastAsia="zh-CN"/>
        </w:rPr>
        <w:t>configured</w:t>
      </w:r>
      <w:r>
        <w:rPr>
          <w:rFonts w:ascii="Arial" w:eastAsia="游明朝" w:hAnsi="Arial" w:cs="Arial" w:hint="eastAsia"/>
          <w:lang w:val="en-GB" w:eastAsia="zh-CN"/>
        </w:rPr>
        <w:t xml:space="preserve"> by MN. </w:t>
      </w:r>
      <w:r w:rsidR="00E27AC4">
        <w:rPr>
          <w:rFonts w:ascii="Arial" w:eastAsia="游明朝" w:hAnsi="Arial" w:cs="Arial" w:hint="eastAsia"/>
          <w:lang w:val="en-GB" w:eastAsia="zh-CN"/>
        </w:rPr>
        <w:t>O</w:t>
      </w:r>
      <w:r w:rsidRPr="006F4288">
        <w:rPr>
          <w:rFonts w:ascii="Arial" w:eastAsia="游明朝" w:hAnsi="Arial" w:cs="Arial"/>
          <w:lang w:val="en-GB" w:eastAsia="zh-CN"/>
        </w:rPr>
        <w:t>nce one conditional configuration is executed</w:t>
      </w:r>
      <w:r w:rsidR="00E27AC4">
        <w:rPr>
          <w:rFonts w:ascii="Arial" w:eastAsia="游明朝" w:hAnsi="Arial" w:cs="Arial" w:hint="eastAsia"/>
          <w:lang w:val="en-GB" w:eastAsia="zh-CN"/>
        </w:rPr>
        <w:t>, other candidate SCGs need</w:t>
      </w:r>
      <w:r>
        <w:rPr>
          <w:rFonts w:ascii="Arial" w:eastAsia="游明朝" w:hAnsi="Arial" w:cs="Arial" w:hint="eastAsia"/>
          <w:lang w:val="en-GB" w:eastAsia="zh-CN"/>
        </w:rPr>
        <w:t xml:space="preserve"> </w:t>
      </w:r>
      <w:r w:rsidR="0089039A">
        <w:rPr>
          <w:rFonts w:ascii="Arial" w:eastAsia="游明朝" w:hAnsi="Arial" w:cs="Arial" w:hint="eastAsia"/>
          <w:lang w:val="en-GB" w:eastAsia="zh-CN"/>
        </w:rPr>
        <w:t>to be</w:t>
      </w:r>
      <w:r w:rsidR="00E27AC4">
        <w:rPr>
          <w:rFonts w:ascii="Arial" w:eastAsia="游明朝" w:hAnsi="Arial" w:cs="Arial" w:hint="eastAsia"/>
          <w:lang w:val="en-GB" w:eastAsia="zh-CN"/>
        </w:rPr>
        <w:t xml:space="preserve"> modified base on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new SN. B</w:t>
      </w:r>
      <w:r w:rsidR="00E27AC4">
        <w:rPr>
          <w:rFonts w:ascii="Arial" w:eastAsia="游明朝" w:hAnsi="Arial" w:cs="Arial"/>
          <w:lang w:val="en-GB" w:eastAsia="zh-CN"/>
        </w:rPr>
        <w:t>u</w:t>
      </w:r>
      <w:r w:rsidR="00E27AC4">
        <w:rPr>
          <w:rFonts w:ascii="Arial" w:eastAsia="游明朝" w:hAnsi="Arial" w:cs="Arial" w:hint="eastAsia"/>
          <w:lang w:val="en-GB" w:eastAsia="zh-CN"/>
        </w:rPr>
        <w:t xml:space="preserve">t </w:t>
      </w:r>
      <w:r w:rsidR="00E27AC4" w:rsidRPr="00E27AC4">
        <w:rPr>
          <w:rFonts w:ascii="Arial" w:eastAsia="游明朝" w:hAnsi="Arial" w:cs="Arial"/>
          <w:lang w:val="en-GB" w:eastAsia="zh-CN"/>
        </w:rPr>
        <w:t>the execution condition still is valid.</w:t>
      </w:r>
      <w:r w:rsidR="00E1731D">
        <w:rPr>
          <w:rFonts w:ascii="Arial" w:eastAsia="游明朝" w:hAnsi="Arial" w:cs="Arial" w:hint="eastAsia"/>
          <w:lang w:val="en-GB" w:eastAsia="zh-CN"/>
        </w:rPr>
        <w:t xml:space="preserve"> </w:t>
      </w:r>
      <w:r w:rsidR="005A2C55">
        <w:rPr>
          <w:rFonts w:ascii="Arial" w:eastAsia="游明朝" w:hAnsi="Arial" w:cs="Arial"/>
          <w:lang w:val="en-GB" w:eastAsia="zh-CN"/>
        </w:rPr>
        <w:t>F</w:t>
      </w:r>
      <w:r w:rsidR="005A2C55">
        <w:rPr>
          <w:rFonts w:ascii="Arial" w:eastAsia="游明朝" w:hAnsi="Arial" w:cs="Arial" w:hint="eastAsia"/>
          <w:lang w:val="en-GB" w:eastAsia="zh-CN"/>
        </w:rPr>
        <w:t xml:space="preserve">or the subsequent modification and </w:t>
      </w:r>
      <w:r w:rsidR="005A2C55">
        <w:rPr>
          <w:rFonts w:ascii="Arial" w:eastAsia="游明朝" w:hAnsi="Arial" w:cs="Arial"/>
          <w:lang w:val="en-GB" w:eastAsia="zh-CN"/>
        </w:rPr>
        <w:t>cancel</w:t>
      </w:r>
      <w:r w:rsidR="005A2C55">
        <w:rPr>
          <w:rFonts w:ascii="Arial" w:eastAsia="游明朝" w:hAnsi="Arial" w:cs="Arial" w:hint="eastAsia"/>
          <w:lang w:val="en-GB" w:eastAsia="zh-CN"/>
        </w:rPr>
        <w:t xml:space="preserve"> procedure after then, </w:t>
      </w:r>
      <w:r w:rsidR="005A2C55">
        <w:rPr>
          <w:rFonts w:ascii="Arial" w:eastAsia="游明朝" w:hAnsi="Arial" w:cs="Arial"/>
          <w:lang w:val="en-GB" w:eastAsia="zh-CN"/>
        </w:rPr>
        <w:t>the</w:t>
      </w:r>
      <w:r w:rsidR="005A2C55">
        <w:rPr>
          <w:rFonts w:ascii="Arial" w:eastAsia="游明朝" w:hAnsi="Arial" w:cs="Arial" w:hint="eastAsia"/>
          <w:lang w:val="en-GB" w:eastAsia="zh-CN"/>
        </w:rPr>
        <w:t xml:space="preserve"> existing procedure for the MN-initiate CPC can be used.</w:t>
      </w:r>
    </w:p>
    <w:p w:rsidR="00F02A29" w:rsidRDefault="00E27AC4" w:rsidP="0016521F">
      <w:pPr>
        <w:overflowPunct/>
        <w:autoSpaceDE/>
        <w:autoSpaceDN/>
        <w:adjustRightInd/>
        <w:spacing w:after="120" w:line="276" w:lineRule="auto"/>
        <w:textAlignment w:val="auto"/>
        <w:rPr>
          <w:lang w:eastAsia="zh-CN"/>
        </w:rPr>
      </w:pPr>
      <w:r>
        <w:rPr>
          <w:rFonts w:ascii="Arial" w:eastAsia="游明朝" w:hAnsi="Arial" w:cs="Arial" w:hint="eastAsia"/>
          <w:lang w:val="en-GB" w:eastAsia="zh-CN"/>
        </w:rPr>
        <w:t xml:space="preserve">For SN-initiate CPC, </w:t>
      </w:r>
      <w:r w:rsidRPr="00E27AC4">
        <w:rPr>
          <w:rFonts w:ascii="Arial" w:eastAsia="游明朝" w:hAnsi="Arial" w:cs="Arial"/>
          <w:lang w:val="en-GB" w:eastAsia="zh-CN"/>
        </w:rPr>
        <w:t xml:space="preserve">all the configuration in the SN is delta configuration based on the source SN and the execute condition is configured by </w:t>
      </w:r>
      <w:r>
        <w:rPr>
          <w:rFonts w:ascii="Arial" w:eastAsia="游明朝" w:hAnsi="Arial" w:cs="Arial" w:hint="eastAsia"/>
          <w:lang w:val="en-GB" w:eastAsia="zh-CN"/>
        </w:rPr>
        <w:t>source S</w:t>
      </w:r>
      <w:r w:rsidRPr="00E27AC4">
        <w:rPr>
          <w:rFonts w:ascii="Arial" w:eastAsia="游明朝" w:hAnsi="Arial" w:cs="Arial"/>
          <w:lang w:val="en-GB" w:eastAsia="zh-CN"/>
        </w:rPr>
        <w:t>N</w:t>
      </w:r>
      <w:r>
        <w:rPr>
          <w:rFonts w:ascii="Arial" w:eastAsia="游明朝" w:hAnsi="Arial" w:cs="Arial" w:hint="eastAsia"/>
          <w:lang w:val="en-GB" w:eastAsia="zh-CN"/>
        </w:rPr>
        <w:t>.</w:t>
      </w:r>
      <w:r w:rsidR="00EC236C" w:rsidRPr="00EC236C">
        <w:t xml:space="preserve"> </w:t>
      </w:r>
      <w:r w:rsidR="00EC236C" w:rsidRPr="00EC236C">
        <w:rPr>
          <w:rFonts w:ascii="Arial" w:eastAsia="游明朝" w:hAnsi="Arial" w:cs="Arial"/>
          <w:lang w:val="en-GB" w:eastAsia="zh-CN"/>
        </w:rPr>
        <w:t xml:space="preserve">Once one conditional configuration is executed, other candidate </w:t>
      </w:r>
      <w:r w:rsidR="00EC236C" w:rsidRPr="00EC236C">
        <w:rPr>
          <w:rFonts w:ascii="Arial" w:eastAsia="游明朝" w:hAnsi="Arial" w:cs="Arial"/>
          <w:lang w:val="en-GB" w:eastAsia="zh-CN"/>
        </w:rPr>
        <w:lastRenderedPageBreak/>
        <w:t xml:space="preserve">SCGs need </w:t>
      </w:r>
      <w:r w:rsidR="0010111F">
        <w:rPr>
          <w:rFonts w:ascii="Arial" w:eastAsia="游明朝" w:hAnsi="Arial" w:cs="Arial" w:hint="eastAsia"/>
          <w:lang w:val="en-GB" w:eastAsia="zh-CN"/>
        </w:rPr>
        <w:t xml:space="preserve">to be </w:t>
      </w:r>
      <w:r w:rsidR="00EC236C" w:rsidRPr="00EC236C">
        <w:rPr>
          <w:rFonts w:ascii="Arial" w:eastAsia="游明朝" w:hAnsi="Arial" w:cs="Arial"/>
          <w:lang w:val="en-GB" w:eastAsia="zh-CN"/>
        </w:rPr>
        <w:t xml:space="preserve">modified base on the new SN. </w:t>
      </w:r>
      <w:r w:rsidR="00EC236C">
        <w:rPr>
          <w:rFonts w:ascii="Arial" w:eastAsia="游明朝" w:hAnsi="Arial" w:cs="Arial" w:hint="eastAsia"/>
          <w:lang w:val="en-GB" w:eastAsia="zh-CN"/>
        </w:rPr>
        <w:t xml:space="preserve">And </w:t>
      </w:r>
      <w:r w:rsidR="00EC236C" w:rsidRPr="00EC236C">
        <w:rPr>
          <w:rFonts w:ascii="Arial" w:eastAsia="游明朝" w:hAnsi="Arial" w:cs="Arial"/>
          <w:lang w:val="en-GB" w:eastAsia="zh-CN"/>
        </w:rPr>
        <w:t xml:space="preserve">the execution condition </w:t>
      </w:r>
      <w:r w:rsidR="00EC236C">
        <w:rPr>
          <w:rFonts w:ascii="Arial" w:eastAsia="游明朝" w:hAnsi="Arial" w:cs="Arial"/>
          <w:lang w:val="en-GB" w:eastAsia="zh-CN"/>
        </w:rPr>
        <w:t>also needs</w:t>
      </w:r>
      <w:r w:rsidR="00EC236C">
        <w:rPr>
          <w:rFonts w:ascii="Arial" w:eastAsia="游明朝" w:hAnsi="Arial" w:cs="Arial" w:hint="eastAsia"/>
          <w:lang w:val="en-GB" w:eastAsia="zh-CN"/>
        </w:rPr>
        <w:t xml:space="preserve"> to be modified </w:t>
      </w:r>
      <w:r w:rsidR="00F02A29">
        <w:rPr>
          <w:rFonts w:ascii="Arial" w:eastAsia="游明朝" w:hAnsi="Arial" w:cs="Arial" w:hint="eastAsia"/>
          <w:lang w:val="en-GB" w:eastAsia="zh-CN"/>
        </w:rPr>
        <w:t xml:space="preserve">according </w:t>
      </w:r>
      <w:r w:rsidR="00EC236C">
        <w:rPr>
          <w:rFonts w:ascii="Arial" w:eastAsia="游明朝" w:hAnsi="Arial" w:cs="Arial" w:hint="eastAsia"/>
          <w:lang w:val="en-GB" w:eastAsia="zh-CN"/>
        </w:rPr>
        <w:t>the new SN</w:t>
      </w:r>
      <w:r w:rsidR="00F02A29">
        <w:rPr>
          <w:rFonts w:ascii="Arial" w:eastAsia="游明朝" w:hAnsi="Arial" w:cs="Arial" w:hint="eastAsia"/>
          <w:lang w:val="en-GB" w:eastAsia="zh-CN"/>
        </w:rPr>
        <w:t xml:space="preserve"> configured</w:t>
      </w:r>
      <w:r w:rsidR="00EC236C">
        <w:rPr>
          <w:rFonts w:ascii="Arial" w:eastAsia="游明朝" w:hAnsi="Arial" w:cs="Arial" w:hint="eastAsia"/>
          <w:lang w:val="en-GB" w:eastAsia="zh-CN"/>
        </w:rPr>
        <w:t>.</w:t>
      </w:r>
      <w:r w:rsidR="00EC236C" w:rsidRPr="00EC236C">
        <w:t xml:space="preserve"> </w:t>
      </w:r>
    </w:p>
    <w:p w:rsidR="00CC51D0" w:rsidRDefault="00EC236C" w:rsidP="0016521F">
      <w:pPr>
        <w:overflowPunct/>
        <w:autoSpaceDE/>
        <w:autoSpaceDN/>
        <w:adjustRightInd/>
        <w:spacing w:after="120" w:line="276" w:lineRule="auto"/>
        <w:textAlignment w:val="auto"/>
        <w:rPr>
          <w:rFonts w:ascii="Arial" w:eastAsiaTheme="minorEastAsia" w:hAnsi="Arial" w:cs="Arial"/>
          <w:bCs/>
          <w:lang w:eastAsia="zh-CN"/>
        </w:rPr>
      </w:pPr>
      <w:r>
        <w:rPr>
          <w:rFonts w:ascii="Arial" w:eastAsia="游明朝" w:hAnsi="Arial" w:cs="Arial" w:hint="eastAsia"/>
          <w:lang w:val="en-GB" w:eastAsia="zh-CN"/>
        </w:rPr>
        <w:t xml:space="preserve">From RAN3 </w:t>
      </w:r>
      <w:r>
        <w:rPr>
          <w:rFonts w:ascii="Arial" w:eastAsia="游明朝" w:hAnsi="Arial" w:cs="Arial"/>
          <w:lang w:val="en-GB" w:eastAsia="zh-CN"/>
        </w:rPr>
        <w:t>point</w:t>
      </w:r>
      <w:r>
        <w:rPr>
          <w:rFonts w:ascii="Arial" w:eastAsia="游明朝" w:hAnsi="Arial" w:cs="Arial" w:hint="eastAsia"/>
          <w:lang w:val="en-GB" w:eastAsia="zh-CN"/>
        </w:rPr>
        <w:t xml:space="preserve"> view, the</w:t>
      </w:r>
      <w:r w:rsidR="0010111F">
        <w:rPr>
          <w:rFonts w:ascii="Arial" w:eastAsia="游明朝" w:hAnsi="Arial" w:cs="Arial" w:hint="eastAsia"/>
          <w:lang w:val="en-GB" w:eastAsia="zh-CN"/>
        </w:rPr>
        <w:t>se</w:t>
      </w:r>
      <w:r>
        <w:rPr>
          <w:rFonts w:ascii="Arial" w:eastAsia="游明朝" w:hAnsi="Arial" w:cs="Arial" w:hint="eastAsia"/>
          <w:lang w:val="en-GB" w:eastAsia="zh-CN"/>
        </w:rPr>
        <w:t xml:space="preserve"> three cases are feasible and can be supported. B</w:t>
      </w:r>
      <w:r>
        <w:rPr>
          <w:rFonts w:ascii="Arial" w:eastAsia="游明朝" w:hAnsi="Arial" w:cs="Arial"/>
          <w:lang w:val="en-GB" w:eastAsia="zh-CN"/>
        </w:rPr>
        <w:t>u</w:t>
      </w:r>
      <w:r>
        <w:rPr>
          <w:rFonts w:ascii="Arial" w:eastAsia="游明朝" w:hAnsi="Arial" w:cs="Arial" w:hint="eastAsia"/>
          <w:lang w:val="en-GB" w:eastAsia="zh-CN"/>
        </w:rPr>
        <w:t xml:space="preserve">t from </w:t>
      </w:r>
      <w:r>
        <w:rPr>
          <w:rFonts w:ascii="Arial" w:eastAsia="游明朝" w:hAnsi="Arial" w:cs="Arial"/>
          <w:lang w:val="en-GB" w:eastAsia="zh-CN"/>
        </w:rPr>
        <w:t>the</w:t>
      </w:r>
      <w:r>
        <w:rPr>
          <w:rFonts w:ascii="Arial" w:eastAsia="游明朝" w:hAnsi="Arial" w:cs="Arial" w:hint="eastAsia"/>
          <w:lang w:val="en-GB" w:eastAsia="zh-CN"/>
        </w:rPr>
        <w:t xml:space="preserve"> signalling overhead point view, there </w:t>
      </w:r>
      <w:r>
        <w:rPr>
          <w:rFonts w:ascii="Arial" w:eastAsia="游明朝" w:hAnsi="Arial" w:cs="Arial"/>
          <w:lang w:val="en-GB" w:eastAsia="zh-CN"/>
        </w:rPr>
        <w:t>is no significant benefit</w:t>
      </w:r>
      <w:r>
        <w:rPr>
          <w:rFonts w:ascii="Arial" w:eastAsia="游明朝" w:hAnsi="Arial" w:cs="Arial" w:hint="eastAsia"/>
          <w:lang w:val="en-GB" w:eastAsia="zh-CN"/>
        </w:rPr>
        <w:t xml:space="preserve"> to keep </w:t>
      </w:r>
      <w:r>
        <w:rPr>
          <w:rFonts w:ascii="Arial" w:eastAsia="游明朝" w:hAnsi="Arial" w:cs="Arial"/>
          <w:lang w:val="en-GB" w:eastAsia="zh-CN"/>
        </w:rPr>
        <w:t>the</w:t>
      </w:r>
      <w:r>
        <w:rPr>
          <w:rFonts w:ascii="Arial" w:eastAsia="游明朝" w:hAnsi="Arial" w:cs="Arial" w:hint="eastAsia"/>
          <w:lang w:val="en-GB" w:eastAsia="zh-CN"/>
        </w:rPr>
        <w:t xml:space="preserve"> SCGs for </w:t>
      </w:r>
      <w:r>
        <w:rPr>
          <w:rFonts w:ascii="Arial" w:eastAsia="游明朝" w:hAnsi="Arial" w:cs="Arial"/>
          <w:lang w:val="en-GB" w:eastAsia="zh-CN"/>
        </w:rPr>
        <w:t>the</w:t>
      </w:r>
      <w:r>
        <w:rPr>
          <w:rFonts w:ascii="Arial" w:eastAsia="游明朝" w:hAnsi="Arial" w:cs="Arial" w:hint="eastAsia"/>
          <w:lang w:val="en-GB" w:eastAsia="zh-CN"/>
        </w:rPr>
        <w:t xml:space="preserve"> </w:t>
      </w:r>
      <w:r w:rsidRPr="0076672D">
        <w:rPr>
          <w:rFonts w:ascii="Arial" w:eastAsia="PMingLiU" w:hAnsi="Arial" w:cs="Arial"/>
          <w:bCs/>
          <w:lang w:eastAsia="en-GB"/>
        </w:rPr>
        <w:t>subsequent cell group change</w:t>
      </w:r>
      <w:r>
        <w:rPr>
          <w:rFonts w:ascii="Arial" w:eastAsiaTheme="minorEastAsia" w:hAnsi="Arial" w:cs="Arial" w:hint="eastAsia"/>
          <w:bCs/>
          <w:lang w:eastAsia="zh-CN"/>
        </w:rPr>
        <w:t xml:space="preserve">, because </w:t>
      </w:r>
      <w:r>
        <w:rPr>
          <w:rFonts w:ascii="Arial" w:eastAsiaTheme="minorEastAsia" w:hAnsi="Arial" w:cs="Arial"/>
          <w:bCs/>
          <w:lang w:eastAsia="zh-CN"/>
        </w:rPr>
        <w:t>the</w:t>
      </w:r>
      <w:r>
        <w:rPr>
          <w:rFonts w:ascii="Arial" w:eastAsiaTheme="minorEastAsia" w:hAnsi="Arial" w:cs="Arial" w:hint="eastAsia"/>
          <w:bCs/>
          <w:lang w:eastAsia="zh-CN"/>
        </w:rPr>
        <w:t xml:space="preserve"> modification procedure should be triggered</w:t>
      </w:r>
      <w:r w:rsidR="00CC51D0">
        <w:rPr>
          <w:rFonts w:ascii="Arial" w:eastAsiaTheme="minorEastAsia" w:hAnsi="Arial" w:cs="Arial" w:hint="eastAsia"/>
          <w:bCs/>
          <w:lang w:eastAsia="zh-CN"/>
        </w:rPr>
        <w:t xml:space="preserve"> after</w:t>
      </w:r>
      <w:r w:rsidR="00CC51D0" w:rsidRPr="00CC51D0">
        <w:t xml:space="preserve"> </w:t>
      </w:r>
      <w:r w:rsidR="00CC51D0" w:rsidRPr="00CC51D0">
        <w:rPr>
          <w:rFonts w:ascii="Arial" w:eastAsiaTheme="minorEastAsia" w:hAnsi="Arial" w:cs="Arial"/>
          <w:bCs/>
          <w:lang w:eastAsia="zh-CN"/>
        </w:rPr>
        <w:t>one conditional configuration executed</w:t>
      </w:r>
      <w:r w:rsidR="00CC51D0">
        <w:rPr>
          <w:rFonts w:ascii="Arial" w:eastAsiaTheme="minorEastAsia" w:hAnsi="Arial" w:cs="Arial" w:hint="eastAsia"/>
          <w:bCs/>
          <w:lang w:eastAsia="zh-CN"/>
        </w:rPr>
        <w:t>. RAN</w:t>
      </w:r>
      <w:r w:rsidR="0010111F">
        <w:rPr>
          <w:rFonts w:ascii="Arial" w:eastAsiaTheme="minorEastAsia" w:hAnsi="Arial" w:cs="Arial" w:hint="eastAsia"/>
          <w:bCs/>
          <w:lang w:eastAsia="zh-CN"/>
        </w:rPr>
        <w:t>2</w:t>
      </w:r>
      <w:r w:rsidR="00CC51D0">
        <w:rPr>
          <w:rFonts w:ascii="Arial" w:eastAsiaTheme="minorEastAsia" w:hAnsi="Arial" w:cs="Arial" w:hint="eastAsia"/>
          <w:bCs/>
          <w:lang w:eastAsia="zh-CN"/>
        </w:rPr>
        <w:t xml:space="preserve"> may </w:t>
      </w:r>
      <w:r w:rsidR="00CC51D0">
        <w:rPr>
          <w:rFonts w:ascii="Arial" w:eastAsiaTheme="minorEastAsia" w:hAnsi="Arial" w:cs="Arial"/>
          <w:bCs/>
          <w:lang w:eastAsia="zh-CN"/>
        </w:rPr>
        <w:t>evaluate</w:t>
      </w:r>
      <w:r w:rsidR="00CC51D0">
        <w:rPr>
          <w:rFonts w:ascii="Arial" w:eastAsiaTheme="minorEastAsia" w:hAnsi="Arial" w:cs="Arial" w:hint="eastAsia"/>
          <w:bCs/>
          <w:lang w:eastAsia="zh-CN"/>
        </w:rPr>
        <w:t xml:space="preserve"> </w:t>
      </w:r>
      <w:r w:rsidR="00CC51D0">
        <w:rPr>
          <w:rFonts w:ascii="Arial" w:eastAsiaTheme="minorEastAsia" w:hAnsi="Arial" w:cs="Arial"/>
          <w:bCs/>
          <w:lang w:eastAsia="zh-CN"/>
        </w:rPr>
        <w:t>the</w:t>
      </w:r>
      <w:r w:rsidR="00CC51D0">
        <w:rPr>
          <w:rFonts w:ascii="Arial" w:eastAsiaTheme="minorEastAsia" w:hAnsi="Arial" w:cs="Arial" w:hint="eastAsia"/>
          <w:bCs/>
          <w:lang w:eastAsia="zh-CN"/>
        </w:rPr>
        <w:t xml:space="preserve"> </w:t>
      </w:r>
      <w:r w:rsidR="00CC51D0">
        <w:rPr>
          <w:rFonts w:ascii="Arial" w:eastAsiaTheme="minorEastAsia" w:hAnsi="Arial" w:cs="Arial"/>
          <w:bCs/>
          <w:lang w:eastAsia="zh-CN"/>
        </w:rPr>
        <w:t>benefit</w:t>
      </w:r>
      <w:r w:rsidR="00CC51D0">
        <w:rPr>
          <w:rFonts w:ascii="Arial" w:eastAsiaTheme="minorEastAsia" w:hAnsi="Arial" w:cs="Arial" w:hint="eastAsia"/>
          <w:bCs/>
          <w:lang w:eastAsia="zh-CN"/>
        </w:rPr>
        <w:t xml:space="preserve"> from configuration view</w:t>
      </w:r>
      <w:r w:rsidR="00F46760">
        <w:rPr>
          <w:rFonts w:ascii="Arial" w:eastAsiaTheme="minorEastAsia" w:hAnsi="Arial" w:cs="Arial" w:hint="eastAsia"/>
          <w:bCs/>
          <w:lang w:eastAsia="zh-CN"/>
        </w:rPr>
        <w:t>.</w:t>
      </w:r>
    </w:p>
    <w:p w:rsidR="004C3535" w:rsidRDefault="004C3535" w:rsidP="0016521F">
      <w:pPr>
        <w:overflowPunct/>
        <w:autoSpaceDE/>
        <w:autoSpaceDN/>
        <w:adjustRightInd/>
        <w:spacing w:after="120" w:line="276" w:lineRule="auto"/>
        <w:textAlignment w:val="auto"/>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ccording above analysis, based on </w:t>
      </w:r>
      <w:r>
        <w:rPr>
          <w:rFonts w:ascii="Arial" w:eastAsiaTheme="minorEastAsia" w:hAnsi="Arial" w:cs="Arial"/>
          <w:bCs/>
          <w:lang w:eastAsia="zh-CN"/>
        </w:rPr>
        <w:t>the</w:t>
      </w:r>
      <w:r>
        <w:rPr>
          <w:rFonts w:ascii="Arial" w:eastAsiaTheme="minorEastAsia" w:hAnsi="Arial" w:cs="Arial" w:hint="eastAsia"/>
          <w:bCs/>
          <w:lang w:eastAsia="zh-CN"/>
        </w:rPr>
        <w:t xml:space="preserve"> complexity, we may </w:t>
      </w:r>
      <w:r>
        <w:rPr>
          <w:rFonts w:ascii="Arial" w:eastAsiaTheme="minorEastAsia" w:hAnsi="Arial" w:cs="Arial"/>
          <w:bCs/>
          <w:lang w:eastAsia="zh-CN"/>
        </w:rPr>
        <w:t>prioritize</w:t>
      </w:r>
      <w:r>
        <w:rPr>
          <w:rFonts w:ascii="Arial" w:eastAsiaTheme="minorEastAsia" w:hAnsi="Arial" w:cs="Arial" w:hint="eastAsia"/>
          <w:bCs/>
          <w:lang w:eastAsia="zh-CN"/>
        </w:rPr>
        <w:t xml:space="preserve"> </w:t>
      </w:r>
      <w:r>
        <w:rPr>
          <w:rFonts w:ascii="Arial" w:eastAsiaTheme="minorEastAsia" w:hAnsi="Arial" w:cs="Arial"/>
          <w:bCs/>
          <w:lang w:eastAsia="zh-CN"/>
        </w:rPr>
        <w:t>the</w:t>
      </w:r>
      <w:r>
        <w:rPr>
          <w:rFonts w:ascii="Arial" w:eastAsiaTheme="minorEastAsia" w:hAnsi="Arial" w:cs="Arial" w:hint="eastAsia"/>
          <w:bCs/>
          <w:lang w:eastAsia="zh-CN"/>
        </w:rPr>
        <w:t xml:space="preserve"> specifying for </w:t>
      </w:r>
      <w:r>
        <w:rPr>
          <w:rFonts w:ascii="Arial" w:eastAsiaTheme="minorEastAsia" w:hAnsi="Arial" w:cs="Arial"/>
          <w:bCs/>
          <w:lang w:eastAsia="zh-CN"/>
        </w:rPr>
        <w:t>the</w:t>
      </w:r>
      <w:r>
        <w:rPr>
          <w:rFonts w:ascii="Arial" w:eastAsiaTheme="minorEastAsia" w:hAnsi="Arial" w:cs="Arial" w:hint="eastAsia"/>
          <w:bCs/>
          <w:lang w:eastAsia="zh-CN"/>
        </w:rPr>
        <w:t xml:space="preserve"> three cases </w:t>
      </w:r>
      <w:r w:rsidR="00F02A29">
        <w:rPr>
          <w:rFonts w:ascii="Arial" w:eastAsiaTheme="minorEastAsia" w:hAnsi="Arial" w:cs="Arial" w:hint="eastAsia"/>
          <w:bCs/>
          <w:lang w:eastAsia="zh-CN"/>
        </w:rPr>
        <w:t xml:space="preserve">in order </w:t>
      </w:r>
      <w:r>
        <w:rPr>
          <w:rFonts w:ascii="Arial" w:eastAsiaTheme="minorEastAsia" w:hAnsi="Arial" w:cs="Arial" w:hint="eastAsia"/>
          <w:bCs/>
          <w:lang w:eastAsia="zh-CN"/>
        </w:rPr>
        <w:t xml:space="preserve">as </w:t>
      </w:r>
      <w:r w:rsidRPr="004C3535">
        <w:rPr>
          <w:rFonts w:ascii="Arial" w:eastAsiaTheme="minorEastAsia" w:hAnsi="Arial" w:cs="Arial"/>
          <w:bCs/>
          <w:lang w:eastAsia="zh-CN"/>
        </w:rPr>
        <w:t xml:space="preserve">MN-initiated CPC, CPA, </w:t>
      </w:r>
      <w:proofErr w:type="gramStart"/>
      <w:r w:rsidRPr="004C3535">
        <w:rPr>
          <w:rFonts w:ascii="Arial" w:eastAsiaTheme="minorEastAsia" w:hAnsi="Arial" w:cs="Arial"/>
          <w:bCs/>
          <w:lang w:eastAsia="zh-CN"/>
        </w:rPr>
        <w:t>SN</w:t>
      </w:r>
      <w:proofErr w:type="gramEnd"/>
      <w:r w:rsidRPr="004C3535">
        <w:rPr>
          <w:rFonts w:ascii="Arial" w:eastAsiaTheme="minorEastAsia" w:hAnsi="Arial" w:cs="Arial"/>
          <w:bCs/>
          <w:lang w:eastAsia="zh-CN"/>
        </w:rPr>
        <w:t>-initiated CPC</w:t>
      </w:r>
      <w:r>
        <w:rPr>
          <w:rFonts w:ascii="Arial" w:eastAsiaTheme="minorEastAsia" w:hAnsi="Arial" w:cs="Arial" w:hint="eastAsia"/>
          <w:bCs/>
          <w:lang w:eastAsia="zh-CN"/>
        </w:rPr>
        <w:t>.</w:t>
      </w:r>
    </w:p>
    <w:p w:rsidR="003B72B4" w:rsidRPr="003B72B4" w:rsidRDefault="003B72B4"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w:t>
      </w:r>
      <w:r w:rsidRPr="003B72B4">
        <w:rPr>
          <w:rFonts w:ascii="Arial" w:hAnsi="Arial" w:cs="Arial"/>
          <w:b/>
          <w:color w:val="333333"/>
          <w:sz w:val="22"/>
          <w:szCs w:val="21"/>
          <w:shd w:val="clear" w:color="auto" w:fill="FFFFFF"/>
          <w:lang w:eastAsia="zh-CN"/>
        </w:rPr>
        <w:t xml:space="preserve">From RAN3 point view, </w:t>
      </w:r>
      <w:r>
        <w:rPr>
          <w:rFonts w:ascii="Arial" w:hAnsi="Arial" w:cs="Arial" w:hint="eastAsia"/>
          <w:b/>
          <w:color w:val="333333"/>
          <w:sz w:val="22"/>
          <w:szCs w:val="21"/>
          <w:shd w:val="clear" w:color="auto" w:fill="FFFFFF"/>
          <w:lang w:eastAsia="zh-CN"/>
        </w:rPr>
        <w:t xml:space="preserve">it is </w:t>
      </w:r>
      <w:r w:rsidRPr="003B72B4">
        <w:rPr>
          <w:rFonts w:ascii="Arial" w:hAnsi="Arial" w:cs="Arial"/>
          <w:b/>
          <w:color w:val="333333"/>
          <w:sz w:val="22"/>
          <w:szCs w:val="21"/>
          <w:shd w:val="clear" w:color="auto" w:fill="FFFFFF"/>
          <w:lang w:eastAsia="zh-CN"/>
        </w:rPr>
        <w:t>feasible</w:t>
      </w:r>
      <w:r>
        <w:rPr>
          <w:rFonts w:ascii="Arial" w:hAnsi="Arial" w:cs="Arial" w:hint="eastAsia"/>
          <w:b/>
          <w:color w:val="333333"/>
          <w:sz w:val="22"/>
          <w:szCs w:val="21"/>
          <w:shd w:val="clear" w:color="auto" w:fill="FFFFFF"/>
          <w:lang w:eastAsia="zh-CN"/>
        </w:rPr>
        <w:t xml:space="preserve"> for supporting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selective SCG which is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via </w:t>
      </w:r>
      <w:r w:rsidRPr="003B72B4">
        <w:rPr>
          <w:rFonts w:ascii="Arial" w:hAnsi="Arial" w:cs="Arial"/>
          <w:b/>
          <w:color w:val="333333"/>
          <w:sz w:val="22"/>
          <w:szCs w:val="21"/>
          <w:shd w:val="clear" w:color="auto" w:fill="FFFFFF"/>
          <w:lang w:eastAsia="zh-CN"/>
        </w:rPr>
        <w:t>CPA, SN-initiated CPC, MN-initiated CPC</w:t>
      </w:r>
      <w:r>
        <w:rPr>
          <w:rFonts w:ascii="Arial" w:hAnsi="Arial" w:cs="Arial" w:hint="eastAsia"/>
          <w:b/>
          <w:color w:val="333333"/>
          <w:sz w:val="22"/>
          <w:szCs w:val="21"/>
          <w:shd w:val="clear" w:color="auto" w:fill="FFFFFF"/>
          <w:lang w:eastAsia="zh-CN"/>
        </w:rPr>
        <w:t xml:space="preserve"> </w:t>
      </w:r>
    </w:p>
    <w:p w:rsidR="004629E0" w:rsidRDefault="00CC51D0" w:rsidP="001D20CD">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B72B4">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4C3535">
        <w:rPr>
          <w:rFonts w:ascii="Arial" w:hAnsi="Arial" w:cs="Arial" w:hint="eastAsia"/>
          <w:b/>
          <w:color w:val="333333"/>
          <w:sz w:val="22"/>
          <w:szCs w:val="21"/>
          <w:shd w:val="clear" w:color="auto" w:fill="FFFFFF"/>
          <w:lang w:eastAsia="zh-CN"/>
        </w:rPr>
        <w:t xml:space="preserve">Prioritize </w:t>
      </w:r>
      <w:r w:rsidR="004C3535">
        <w:rPr>
          <w:rFonts w:ascii="Arial" w:hAnsi="Arial" w:cs="Arial"/>
          <w:b/>
          <w:color w:val="333333"/>
          <w:sz w:val="22"/>
          <w:szCs w:val="21"/>
          <w:shd w:val="clear" w:color="auto" w:fill="FFFFFF"/>
          <w:lang w:eastAsia="zh-CN"/>
        </w:rPr>
        <w:t>the</w:t>
      </w:r>
      <w:r w:rsidR="004C3535">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specified </w:t>
      </w:r>
      <w:r w:rsidR="004C3535">
        <w:rPr>
          <w:rFonts w:ascii="Arial" w:hAnsi="Arial" w:cs="Arial" w:hint="eastAsia"/>
          <w:b/>
          <w:color w:val="333333"/>
          <w:sz w:val="22"/>
          <w:szCs w:val="21"/>
          <w:shd w:val="clear" w:color="auto" w:fill="FFFFFF"/>
          <w:lang w:eastAsia="zh-CN"/>
        </w:rPr>
        <w:t xml:space="preserve">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007D709F" w:rsidRPr="006842F5">
        <w:rPr>
          <w:rFonts w:ascii="Arial" w:hAnsi="Arial" w:cs="Arial"/>
          <w:b/>
          <w:sz w:val="24"/>
          <w:szCs w:val="24"/>
          <w:lang w:val="en-GB" w:eastAsia="zh-CN"/>
        </w:rPr>
        <w:t xml:space="preserve">selective </w:t>
      </w:r>
      <w:r>
        <w:rPr>
          <w:rFonts w:ascii="Arial" w:hAnsi="Arial" w:cs="Arial" w:hint="eastAsia"/>
          <w:b/>
          <w:color w:val="333333"/>
          <w:sz w:val="22"/>
          <w:szCs w:val="21"/>
          <w:shd w:val="clear" w:color="auto" w:fill="FFFFFF"/>
          <w:lang w:eastAsia="zh-CN"/>
        </w:rPr>
        <w:t>SCG</w:t>
      </w:r>
      <w:r w:rsidR="004C3535">
        <w:rPr>
          <w:rFonts w:ascii="Arial" w:hAnsi="Arial" w:cs="Arial" w:hint="eastAsia"/>
          <w:b/>
          <w:color w:val="333333"/>
          <w:sz w:val="22"/>
          <w:szCs w:val="21"/>
          <w:shd w:val="clear" w:color="auto" w:fill="FFFFFF"/>
          <w:lang w:eastAsia="zh-CN"/>
        </w:rPr>
        <w:t xml:space="preserve"> </w:t>
      </w:r>
      <w:r w:rsidR="00F02A29">
        <w:rPr>
          <w:rFonts w:ascii="Arial" w:hAnsi="Arial" w:cs="Arial" w:hint="eastAsia"/>
          <w:b/>
          <w:color w:val="333333"/>
          <w:sz w:val="22"/>
          <w:szCs w:val="21"/>
          <w:shd w:val="clear" w:color="auto" w:fill="FFFFFF"/>
          <w:lang w:eastAsia="zh-CN"/>
        </w:rPr>
        <w:t xml:space="preserve">in order </w:t>
      </w:r>
      <w:r w:rsidR="004C3535">
        <w:rPr>
          <w:rFonts w:ascii="Arial" w:hAnsi="Arial" w:cs="Arial" w:hint="eastAsia"/>
          <w:b/>
          <w:color w:val="333333"/>
          <w:sz w:val="22"/>
          <w:szCs w:val="21"/>
          <w:shd w:val="clear" w:color="auto" w:fill="FFFFFF"/>
          <w:lang w:eastAsia="zh-CN"/>
        </w:rPr>
        <w:t>as</w:t>
      </w:r>
      <w:r>
        <w:rPr>
          <w:rFonts w:ascii="Arial" w:hAnsi="Arial" w:cs="Arial" w:hint="eastAsia"/>
          <w:b/>
          <w:color w:val="333333"/>
          <w:sz w:val="22"/>
          <w:szCs w:val="21"/>
          <w:shd w:val="clear" w:color="auto" w:fill="FFFFFF"/>
          <w:lang w:eastAsia="zh-CN"/>
        </w:rPr>
        <w:t xml:space="preserve">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CPA, </w:t>
      </w:r>
      <w:r w:rsidRPr="00CC51D0">
        <w:rPr>
          <w:rFonts w:ascii="Arial" w:hAnsi="Arial" w:cs="Arial"/>
          <w:b/>
          <w:color w:val="333333"/>
          <w:sz w:val="22"/>
          <w:szCs w:val="21"/>
          <w:shd w:val="clear" w:color="auto" w:fill="FFFFFF"/>
          <w:lang w:eastAsia="zh-CN"/>
        </w:rPr>
        <w:t xml:space="preserve">SN-initiated CPC </w:t>
      </w:r>
      <w:r>
        <w:rPr>
          <w:rFonts w:ascii="Arial" w:eastAsiaTheme="minorEastAsia" w:hAnsi="Arial" w:cs="Arial" w:hint="eastAsia"/>
          <w:bCs/>
          <w:lang w:eastAsia="zh-CN"/>
        </w:rPr>
        <w:t xml:space="preserve"> </w:t>
      </w:r>
      <w:r w:rsidR="00EC236C">
        <w:rPr>
          <w:rFonts w:ascii="Arial" w:eastAsiaTheme="minorEastAsia" w:hAnsi="Arial" w:cs="Arial" w:hint="eastAsia"/>
          <w:bCs/>
          <w:lang w:eastAsia="zh-CN"/>
        </w:rPr>
        <w:t xml:space="preserve"> </w:t>
      </w:r>
      <w:r w:rsidR="00EC236C">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w:t>
      </w:r>
      <w:r w:rsidR="00F02A29">
        <w:rPr>
          <w:rFonts w:ascii="Arial" w:eastAsia="游明朝" w:hAnsi="Arial" w:cs="Arial" w:hint="eastAsia"/>
          <w:lang w:val="en-GB" w:eastAsia="zh-CN"/>
        </w:rPr>
        <w:t xml:space="preserve">these three </w:t>
      </w:r>
      <w:r>
        <w:rPr>
          <w:rFonts w:ascii="Arial" w:eastAsia="游明朝" w:hAnsi="Arial" w:cs="Arial" w:hint="eastAsia"/>
          <w:lang w:val="en-GB" w:eastAsia="zh-CN"/>
        </w:rPr>
        <w:t>CPA/CPC cases, to support the early data forwarding</w:t>
      </w:r>
      <w:r w:rsidR="004015D3">
        <w:rPr>
          <w:rFonts w:ascii="Arial" w:eastAsia="游明朝" w:hAnsi="Arial" w:cs="Arial" w:hint="eastAsia"/>
          <w:lang w:val="en-GB" w:eastAsia="zh-CN"/>
        </w:rPr>
        <w:t xml:space="preserve"> after one candidate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new SN should </w:t>
      </w:r>
      <w:r w:rsidR="00F02A29">
        <w:rPr>
          <w:rFonts w:ascii="Arial" w:eastAsia="游明朝" w:hAnsi="Arial" w:cs="Arial" w:hint="eastAsia"/>
          <w:lang w:val="en-GB" w:eastAsia="zh-CN"/>
        </w:rPr>
        <w:t xml:space="preserve">be informed </w:t>
      </w:r>
      <w:r>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 xml:space="preserve">of other configured and keeping candidate SN.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Pr>
          <w:rFonts w:ascii="Arial" w:eastAsia="游明朝" w:hAnsi="Arial" w:cs="Arial" w:hint="eastAsia"/>
          <w:lang w:val="en-GB" w:eastAsia="zh-CN"/>
        </w:rPr>
        <w:t xml:space="preserve">perform </w:t>
      </w:r>
      <w:r>
        <w:rPr>
          <w:rFonts w:ascii="Arial" w:eastAsia="游明朝" w:hAnsi="Arial" w:cs="Arial"/>
          <w:lang w:val="en-GB" w:eastAsia="zh-CN"/>
        </w:rPr>
        <w:t>the</w:t>
      </w:r>
      <w:r>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r w:rsidR="00B75A7F">
        <w:rPr>
          <w:rFonts w:ascii="Arial" w:eastAsia="游明朝" w:hAnsi="Arial" w:cs="Arial"/>
          <w:lang w:val="en-GB" w:eastAsia="zh-CN"/>
        </w:rPr>
        <w:t>T</w:t>
      </w:r>
      <w:r w:rsidR="00B75A7F">
        <w:rPr>
          <w:rFonts w:ascii="Arial" w:eastAsia="游明朝" w:hAnsi="Arial" w:cs="Arial" w:hint="eastAsia"/>
          <w:lang w:val="en-GB" w:eastAsia="zh-CN"/>
        </w:rPr>
        <w:t xml:space="preserve">he candidate SN CU-CP should inform the CU-UP via E1 about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information when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w:t>
      </w:r>
      <w:r w:rsidR="00B75A7F">
        <w:rPr>
          <w:rFonts w:ascii="Arial" w:eastAsia="游明朝" w:hAnsi="Arial" w:cs="Arial"/>
          <w:lang w:val="en-GB" w:eastAsia="zh-CN"/>
        </w:rPr>
        <w:t>address</w:t>
      </w:r>
      <w:r w:rsidR="00B75A7F">
        <w:rPr>
          <w:rFonts w:ascii="Arial" w:eastAsia="游明朝" w:hAnsi="Arial" w:cs="Arial" w:hint="eastAsia"/>
          <w:lang w:val="en-GB" w:eastAsia="zh-CN"/>
        </w:rPr>
        <w:t xml:space="preserve"> is changed.</w:t>
      </w:r>
      <w:r>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C3535">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B75A7F" w:rsidRDefault="00B75A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C11FB">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4629E0" w:rsidRDefault="004629E0" w:rsidP="001D20C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the</w:t>
      </w:r>
      <w:r w:rsidR="005D4526">
        <w:rPr>
          <w:rFonts w:ascii="Arial" w:eastAsia="游明朝" w:hAnsi="Arial" w:cs="Arial" w:hint="eastAsia"/>
          <w:lang w:val="en-GB" w:eastAsia="zh-CN"/>
        </w:rPr>
        <w:t xml:space="preserve"> CPC</w:t>
      </w:r>
      <w:r>
        <w:rPr>
          <w:rFonts w:ascii="Arial" w:eastAsia="游明朝" w:hAnsi="Arial" w:cs="Arial" w:hint="eastAsia"/>
          <w:lang w:val="en-GB" w:eastAsia="zh-CN"/>
        </w:rPr>
        <w:t xml:space="preserve"> cases, after one candidate executed, </w:t>
      </w:r>
      <w:r>
        <w:rPr>
          <w:rFonts w:ascii="Arial" w:eastAsia="游明朝" w:hAnsi="Arial" w:cs="Arial"/>
          <w:lang w:val="en-GB" w:eastAsia="zh-CN"/>
        </w:rPr>
        <w:t>the</w:t>
      </w:r>
      <w:r>
        <w:rPr>
          <w:rFonts w:ascii="Arial" w:eastAsia="游明朝" w:hAnsi="Arial" w:cs="Arial" w:hint="eastAsia"/>
          <w:lang w:val="en-GB" w:eastAsia="zh-CN"/>
        </w:rPr>
        <w:t xml:space="preserve"> modification procedure should be triggered for </w:t>
      </w:r>
      <w:r>
        <w:rPr>
          <w:rFonts w:ascii="Arial" w:eastAsia="游明朝" w:hAnsi="Arial" w:cs="Arial"/>
          <w:lang w:val="en-GB" w:eastAsia="zh-CN"/>
        </w:rPr>
        <w:t>the</w:t>
      </w:r>
      <w:r>
        <w:rPr>
          <w:rFonts w:ascii="Arial" w:eastAsia="游明朝" w:hAnsi="Arial" w:cs="Arial" w:hint="eastAsia"/>
          <w:lang w:val="en-GB" w:eastAsia="zh-CN"/>
        </w:rPr>
        <w:t xml:space="preserve"> configuration updating if the candidate SCG </w:t>
      </w:r>
      <w:r>
        <w:rPr>
          <w:rFonts w:ascii="Arial" w:eastAsia="游明朝" w:hAnsi="Arial" w:cs="Arial"/>
          <w:lang w:val="en-GB" w:eastAsia="zh-CN"/>
        </w:rPr>
        <w:t>configured</w:t>
      </w:r>
      <w:r>
        <w:rPr>
          <w:rFonts w:ascii="Arial" w:eastAsia="游明朝" w:hAnsi="Arial" w:cs="Arial" w:hint="eastAsia"/>
          <w:lang w:val="en-GB" w:eastAsia="zh-CN"/>
        </w:rPr>
        <w:t xml:space="preserve"> delta configuration because </w:t>
      </w:r>
      <w:r>
        <w:rPr>
          <w:rFonts w:ascii="Arial" w:eastAsia="游明朝" w:hAnsi="Arial" w:cs="Arial"/>
          <w:lang w:val="en-GB" w:eastAsia="zh-CN"/>
        </w:rPr>
        <w:t>the</w:t>
      </w:r>
      <w:r>
        <w:rPr>
          <w:rFonts w:ascii="Arial" w:eastAsia="游明朝" w:hAnsi="Arial" w:cs="Arial" w:hint="eastAsia"/>
          <w:lang w:val="en-GB" w:eastAsia="zh-CN"/>
        </w:rPr>
        <w:t xml:space="preserve"> based source SCG is changed.</w:t>
      </w:r>
    </w:p>
    <w:p w:rsidR="004C3535" w:rsidRDefault="004C3535" w:rsidP="001D20C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inter-CU cases, </w:t>
      </w:r>
      <w:r>
        <w:rPr>
          <w:rFonts w:ascii="Arial" w:eastAsia="游明朝" w:hAnsi="Arial" w:cs="Arial"/>
          <w:lang w:val="en-GB" w:eastAsia="zh-CN"/>
        </w:rPr>
        <w:t>the</w:t>
      </w:r>
      <w:r>
        <w:rPr>
          <w:rFonts w:ascii="Arial" w:eastAsia="游明朝" w:hAnsi="Arial" w:cs="Arial" w:hint="eastAsia"/>
          <w:lang w:val="en-GB" w:eastAsia="zh-CN"/>
        </w:rPr>
        <w:t xml:space="preserve"> </w:t>
      </w:r>
      <w:r w:rsidR="00F822C1">
        <w:rPr>
          <w:rFonts w:ascii="Arial" w:eastAsia="游明朝" w:hAnsi="Arial" w:cs="Arial" w:hint="eastAsia"/>
          <w:lang w:val="en-GB" w:eastAsia="zh-CN"/>
        </w:rPr>
        <w:t xml:space="preserve">SN modification request procedure on Xn should be used for </w:t>
      </w:r>
      <w:r w:rsidR="00F822C1">
        <w:rPr>
          <w:rFonts w:ascii="Arial" w:eastAsia="游明朝" w:hAnsi="Arial" w:cs="Arial"/>
          <w:lang w:val="en-GB" w:eastAsia="zh-CN"/>
        </w:rPr>
        <w:t>the</w:t>
      </w:r>
      <w:r w:rsidR="00F822C1">
        <w:rPr>
          <w:rFonts w:ascii="Arial" w:eastAsia="游明朝" w:hAnsi="Arial" w:cs="Arial" w:hint="eastAsia"/>
          <w:lang w:val="en-GB" w:eastAsia="zh-CN"/>
        </w:rPr>
        <w:t xml:space="preserve"> </w:t>
      </w:r>
      <w:r w:rsidR="000D4E44">
        <w:rPr>
          <w:rFonts w:ascii="Arial" w:eastAsia="游明朝" w:hAnsi="Arial" w:cs="Arial" w:hint="eastAsia"/>
          <w:lang w:val="en-GB" w:eastAsia="zh-CN"/>
        </w:rPr>
        <w:t xml:space="preserve">candidate SCG </w:t>
      </w:r>
      <w:r w:rsidR="00F822C1">
        <w:rPr>
          <w:rFonts w:ascii="Arial" w:eastAsia="游明朝" w:hAnsi="Arial" w:cs="Arial" w:hint="eastAsia"/>
          <w:lang w:val="en-GB" w:eastAsia="zh-CN"/>
        </w:rPr>
        <w:t xml:space="preserve">configuration updating. </w:t>
      </w:r>
      <w:r w:rsidR="00F822C1">
        <w:rPr>
          <w:rFonts w:ascii="Arial" w:eastAsia="游明朝" w:hAnsi="Arial" w:cs="Arial"/>
          <w:lang w:val="en-GB" w:eastAsia="zh-CN"/>
        </w:rPr>
        <w:t>F</w:t>
      </w:r>
      <w:r w:rsidR="00F822C1">
        <w:rPr>
          <w:rFonts w:ascii="Arial" w:eastAsia="游明朝" w:hAnsi="Arial" w:cs="Arial" w:hint="eastAsia"/>
          <w:lang w:val="en-GB" w:eastAsia="zh-CN"/>
        </w:rPr>
        <w:t xml:space="preserve">or intra-CU cases, </w:t>
      </w:r>
      <w:r w:rsidR="00F822C1">
        <w:rPr>
          <w:rFonts w:ascii="Arial" w:eastAsia="游明朝" w:hAnsi="Arial" w:cs="Arial"/>
          <w:lang w:val="en-GB" w:eastAsia="zh-CN"/>
        </w:rPr>
        <w:t>the</w:t>
      </w:r>
      <w:r w:rsidR="00F822C1">
        <w:rPr>
          <w:rFonts w:ascii="Arial" w:eastAsia="游明朝" w:hAnsi="Arial" w:cs="Arial" w:hint="eastAsia"/>
          <w:lang w:val="en-GB" w:eastAsia="zh-CN"/>
        </w:rPr>
        <w:t xml:space="preserve"> UE context modification request procedure on F1 should be used for </w:t>
      </w:r>
      <w:r w:rsidR="00F822C1">
        <w:rPr>
          <w:rFonts w:ascii="Arial" w:eastAsia="游明朝" w:hAnsi="Arial" w:cs="Arial"/>
          <w:lang w:val="en-GB" w:eastAsia="zh-CN"/>
        </w:rPr>
        <w:t>the</w:t>
      </w:r>
      <w:r w:rsidR="00F822C1">
        <w:rPr>
          <w:rFonts w:ascii="Arial" w:eastAsia="游明朝" w:hAnsi="Arial" w:cs="Arial" w:hint="eastAsia"/>
          <w:lang w:val="en-GB" w:eastAsia="zh-CN"/>
        </w:rPr>
        <w:t xml:space="preserve"> </w:t>
      </w:r>
      <w:r w:rsidR="000D4E44">
        <w:rPr>
          <w:rFonts w:ascii="Arial" w:eastAsia="游明朝" w:hAnsi="Arial" w:cs="Arial" w:hint="eastAsia"/>
          <w:lang w:val="en-GB" w:eastAsia="zh-CN"/>
        </w:rPr>
        <w:t>SCG</w:t>
      </w:r>
      <w:r w:rsidR="00F822C1">
        <w:rPr>
          <w:rFonts w:ascii="Arial" w:eastAsia="游明朝" w:hAnsi="Arial" w:cs="Arial" w:hint="eastAsia"/>
          <w:lang w:val="en-GB" w:eastAsia="zh-CN"/>
        </w:rPr>
        <w:t xml:space="preserve"> configuration updating.</w:t>
      </w:r>
    </w:p>
    <w:p w:rsidR="004629E0" w:rsidRDefault="004629E0"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C11FB">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w:t>
      </w:r>
      <w:r w:rsidR="00F822C1">
        <w:rPr>
          <w:rFonts w:ascii="Arial" w:hAnsi="Arial" w:cs="Arial" w:hint="eastAsia"/>
          <w:b/>
          <w:color w:val="333333"/>
          <w:sz w:val="22"/>
          <w:szCs w:val="21"/>
          <w:shd w:val="clear" w:color="auto" w:fill="FFFFFF"/>
          <w:lang w:eastAsia="zh-CN"/>
        </w:rPr>
        <w:t xml:space="preserve">SN </w:t>
      </w:r>
      <w:r>
        <w:rPr>
          <w:rFonts w:ascii="Arial" w:hAnsi="Arial" w:cs="Arial" w:hint="eastAsia"/>
          <w:b/>
          <w:color w:val="333333"/>
          <w:sz w:val="22"/>
          <w:szCs w:val="21"/>
          <w:shd w:val="clear" w:color="auto" w:fill="FFFFFF"/>
          <w:lang w:eastAsia="zh-CN"/>
        </w:rPr>
        <w:t>M</w:t>
      </w:r>
      <w:r w:rsidRPr="004629E0">
        <w:rPr>
          <w:rFonts w:ascii="Arial" w:hAnsi="Arial" w:cs="Arial"/>
          <w:b/>
          <w:color w:val="333333"/>
          <w:sz w:val="22"/>
          <w:szCs w:val="21"/>
          <w:shd w:val="clear" w:color="auto" w:fill="FFFFFF"/>
          <w:lang w:eastAsia="zh-CN"/>
        </w:rPr>
        <w:t>odification procedure</w:t>
      </w:r>
      <w:r w:rsidR="00F822C1">
        <w:rPr>
          <w:rFonts w:ascii="Arial" w:hAnsi="Arial" w:cs="Arial" w:hint="eastAsia"/>
          <w:b/>
          <w:color w:val="333333"/>
          <w:sz w:val="22"/>
          <w:szCs w:val="21"/>
          <w:shd w:val="clear" w:color="auto" w:fill="FFFFFF"/>
          <w:lang w:eastAsia="zh-CN"/>
        </w:rPr>
        <w:t xml:space="preserve"> on Xn</w:t>
      </w:r>
      <w:r w:rsidRPr="004629E0">
        <w:rPr>
          <w:rFonts w:ascii="Arial" w:hAnsi="Arial" w:cs="Arial"/>
          <w:b/>
          <w:color w:val="333333"/>
          <w:sz w:val="22"/>
          <w:szCs w:val="21"/>
          <w:shd w:val="clear" w:color="auto" w:fill="FFFFFF"/>
          <w:lang w:eastAsia="zh-CN"/>
        </w:rPr>
        <w:t xml:space="preserve"> should be triggered for the </w:t>
      </w:r>
      <w:r w:rsidR="00F822C1">
        <w:rPr>
          <w:rFonts w:ascii="Arial" w:hAnsi="Arial" w:cs="Arial" w:hint="eastAsia"/>
          <w:b/>
          <w:color w:val="333333"/>
          <w:sz w:val="22"/>
          <w:szCs w:val="21"/>
          <w:shd w:val="clear" w:color="auto" w:fill="FFFFFF"/>
          <w:lang w:eastAsia="zh-CN"/>
        </w:rPr>
        <w:t xml:space="preserve">SCG </w:t>
      </w:r>
      <w:r w:rsidRPr="004629E0">
        <w:rPr>
          <w:rFonts w:ascii="Arial" w:hAnsi="Arial" w:cs="Arial"/>
          <w:b/>
          <w:color w:val="333333"/>
          <w:sz w:val="22"/>
          <w:szCs w:val="21"/>
          <w:shd w:val="clear" w:color="auto" w:fill="FFFFFF"/>
          <w:lang w:eastAsia="zh-CN"/>
        </w:rPr>
        <w:t xml:space="preserve">configuration updating </w:t>
      </w:r>
      <w:r w:rsidR="00F822C1">
        <w:rPr>
          <w:rFonts w:ascii="Arial" w:hAnsi="Arial" w:cs="Arial" w:hint="eastAsia"/>
          <w:b/>
          <w:color w:val="333333"/>
          <w:sz w:val="22"/>
          <w:szCs w:val="21"/>
          <w:shd w:val="clear" w:color="auto" w:fill="FFFFFF"/>
          <w:lang w:eastAsia="zh-CN"/>
        </w:rPr>
        <w:t xml:space="preserve">for inter-CU case </w:t>
      </w:r>
      <w:r w:rsidRPr="004629E0">
        <w:rPr>
          <w:rFonts w:ascii="Arial" w:hAnsi="Arial" w:cs="Arial"/>
          <w:b/>
          <w:color w:val="333333"/>
          <w:sz w:val="22"/>
          <w:szCs w:val="21"/>
          <w:shd w:val="clear" w:color="auto" w:fill="FFFFFF"/>
          <w:lang w:eastAsia="zh-CN"/>
        </w:rPr>
        <w:t xml:space="preserve">if the candidate SCG configured </w:t>
      </w:r>
      <w:r w:rsidR="005D4526">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r w:rsidRPr="004629E0">
        <w:rPr>
          <w:rFonts w:ascii="Arial" w:hAnsi="Arial" w:cs="Arial" w:hint="eastAsia"/>
          <w:b/>
          <w:color w:val="333333"/>
          <w:sz w:val="22"/>
          <w:szCs w:val="21"/>
          <w:shd w:val="clear" w:color="auto" w:fill="FFFFFF"/>
          <w:lang w:eastAsia="zh-CN"/>
        </w:rPr>
        <w:t xml:space="preserve"> </w:t>
      </w:r>
    </w:p>
    <w:p w:rsidR="00F822C1" w:rsidRDefault="00F822C1"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C11FB">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The UE context M</w:t>
      </w:r>
      <w:r w:rsidRPr="004629E0">
        <w:rPr>
          <w:rFonts w:ascii="Arial" w:hAnsi="Arial" w:cs="Arial"/>
          <w:b/>
          <w:color w:val="333333"/>
          <w:sz w:val="22"/>
          <w:szCs w:val="21"/>
          <w:shd w:val="clear" w:color="auto" w:fill="FFFFFF"/>
          <w:lang w:eastAsia="zh-CN"/>
        </w:rPr>
        <w:t>odification procedure</w:t>
      </w:r>
      <w:r>
        <w:rPr>
          <w:rFonts w:ascii="Arial" w:hAnsi="Arial" w:cs="Arial" w:hint="eastAsia"/>
          <w:b/>
          <w:color w:val="333333"/>
          <w:sz w:val="22"/>
          <w:szCs w:val="21"/>
          <w:shd w:val="clear" w:color="auto" w:fill="FFFFFF"/>
          <w:lang w:eastAsia="zh-CN"/>
        </w:rPr>
        <w:t xml:space="preserve"> on F1</w:t>
      </w:r>
      <w:r w:rsidRPr="004629E0">
        <w:rPr>
          <w:rFonts w:ascii="Arial" w:hAnsi="Arial" w:cs="Arial"/>
          <w:b/>
          <w:color w:val="333333"/>
          <w:sz w:val="22"/>
          <w:szCs w:val="21"/>
          <w:shd w:val="clear" w:color="auto" w:fill="FFFFFF"/>
          <w:lang w:eastAsia="zh-CN"/>
        </w:rPr>
        <w:t xml:space="preserve"> should be triggered for the </w:t>
      </w:r>
      <w:r>
        <w:rPr>
          <w:rFonts w:ascii="Arial" w:hAnsi="Arial" w:cs="Arial" w:hint="eastAsia"/>
          <w:b/>
          <w:color w:val="333333"/>
          <w:sz w:val="22"/>
          <w:szCs w:val="21"/>
          <w:shd w:val="clear" w:color="auto" w:fill="FFFFFF"/>
          <w:lang w:eastAsia="zh-CN"/>
        </w:rPr>
        <w:t xml:space="preserve">SCG </w:t>
      </w:r>
      <w:r w:rsidRPr="004629E0">
        <w:rPr>
          <w:rFonts w:ascii="Arial" w:hAnsi="Arial" w:cs="Arial"/>
          <w:b/>
          <w:color w:val="333333"/>
          <w:sz w:val="22"/>
          <w:szCs w:val="21"/>
          <w:shd w:val="clear" w:color="auto" w:fill="FFFFFF"/>
          <w:lang w:eastAsia="zh-CN"/>
        </w:rPr>
        <w:t xml:space="preserve">configuration updating </w:t>
      </w:r>
      <w:r>
        <w:rPr>
          <w:rFonts w:ascii="Arial" w:hAnsi="Arial" w:cs="Arial" w:hint="eastAsia"/>
          <w:b/>
          <w:color w:val="333333"/>
          <w:sz w:val="22"/>
          <w:szCs w:val="21"/>
          <w:shd w:val="clear" w:color="auto" w:fill="FFFFFF"/>
          <w:lang w:eastAsia="zh-CN"/>
        </w:rPr>
        <w:t xml:space="preserve">for intra-CU case </w:t>
      </w:r>
      <w:r w:rsidRPr="004629E0">
        <w:rPr>
          <w:rFonts w:ascii="Arial" w:hAnsi="Arial" w:cs="Arial"/>
          <w:b/>
          <w:color w:val="333333"/>
          <w:sz w:val="22"/>
          <w:szCs w:val="21"/>
          <w:shd w:val="clear" w:color="auto" w:fill="FFFFFF"/>
          <w:lang w:eastAsia="zh-CN"/>
        </w:rPr>
        <w:t xml:space="preserve">if the candidate SCG configured </w:t>
      </w:r>
      <w:r>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p>
    <w:p w:rsidR="00A95150" w:rsidRDefault="000D4E44" w:rsidP="001D20CD">
      <w:pPr>
        <w:overflowPunct/>
        <w:autoSpaceDE/>
        <w:autoSpaceDN/>
        <w:adjustRightInd/>
        <w:spacing w:after="120" w:line="276" w:lineRule="auto"/>
        <w:textAlignment w:val="auto"/>
        <w:rPr>
          <w:rFonts w:ascii="Arial" w:eastAsia="游明朝" w:hAnsi="Arial" w:cs="Arial"/>
          <w:lang w:val="en-GB" w:eastAsia="zh-CN"/>
        </w:rPr>
      </w:pPr>
      <w:r w:rsidRPr="000D4E44">
        <w:rPr>
          <w:rFonts w:ascii="Arial" w:eastAsia="游明朝" w:hAnsi="Arial" w:cs="Arial"/>
          <w:lang w:val="en-GB" w:eastAsia="zh-CN"/>
        </w:rPr>
        <w:t>A</w:t>
      </w:r>
      <w:r w:rsidRPr="000D4E44">
        <w:rPr>
          <w:rFonts w:ascii="Arial" w:eastAsia="游明朝" w:hAnsi="Arial" w:cs="Arial" w:hint="eastAsia"/>
          <w:lang w:val="en-GB" w:eastAsia="zh-CN"/>
        </w:rPr>
        <w:t xml:space="preserve">fter </w:t>
      </w:r>
      <w:r>
        <w:rPr>
          <w:rFonts w:ascii="Arial" w:eastAsia="游明朝" w:hAnsi="Arial" w:cs="Arial" w:hint="eastAsia"/>
          <w:lang w:val="en-GB" w:eastAsia="zh-CN"/>
        </w:rPr>
        <w:t xml:space="preserve">one candidate executed, the </w:t>
      </w:r>
      <w:r>
        <w:rPr>
          <w:rFonts w:ascii="Arial" w:eastAsia="游明朝" w:hAnsi="Arial" w:cs="Arial"/>
          <w:lang w:val="en-GB" w:eastAsia="zh-CN"/>
        </w:rPr>
        <w:t>other</w:t>
      </w:r>
      <w:r>
        <w:rPr>
          <w:rFonts w:ascii="Arial" w:eastAsia="游明朝" w:hAnsi="Arial" w:cs="Arial" w:hint="eastAsia"/>
          <w:lang w:val="en-GB" w:eastAsia="zh-CN"/>
        </w:rPr>
        <w:t xml:space="preserve"> candidate SN will be released by MN in R17. </w:t>
      </w:r>
      <w:r>
        <w:rPr>
          <w:rFonts w:ascii="Arial" w:eastAsia="游明朝" w:hAnsi="Arial" w:cs="Arial"/>
          <w:lang w:val="en-GB" w:eastAsia="zh-CN"/>
        </w:rPr>
        <w:t>I</w:t>
      </w:r>
      <w:r>
        <w:rPr>
          <w:rFonts w:ascii="Arial" w:eastAsia="游明朝" w:hAnsi="Arial" w:cs="Arial" w:hint="eastAsia"/>
          <w:lang w:val="en-GB" w:eastAsia="zh-CN"/>
        </w:rPr>
        <w:t xml:space="preserve">f we support keep </w:t>
      </w:r>
      <w:r>
        <w:rPr>
          <w:rFonts w:ascii="Arial" w:eastAsia="游明朝" w:hAnsi="Arial" w:cs="Arial"/>
          <w:lang w:val="en-GB" w:eastAsia="zh-CN"/>
        </w:rPr>
        <w:t>the</w:t>
      </w:r>
      <w:r>
        <w:rPr>
          <w:rFonts w:ascii="Arial" w:eastAsia="游明朝" w:hAnsi="Arial" w:cs="Arial" w:hint="eastAsia"/>
          <w:lang w:val="en-GB" w:eastAsia="zh-CN"/>
        </w:rPr>
        <w:t xml:space="preserve"> configured </w:t>
      </w:r>
      <w:r>
        <w:rPr>
          <w:rFonts w:ascii="Arial" w:eastAsia="游明朝" w:hAnsi="Arial" w:cs="Arial"/>
          <w:lang w:val="en-GB" w:eastAsia="zh-CN"/>
        </w:rPr>
        <w:t>candidate</w:t>
      </w:r>
      <w:r>
        <w:rPr>
          <w:rFonts w:ascii="Arial" w:eastAsia="游明朝" w:hAnsi="Arial" w:cs="Arial" w:hint="eastAsia"/>
          <w:lang w:val="en-GB" w:eastAsia="zh-CN"/>
        </w:rPr>
        <w:t xml:space="preserve"> SCG</w:t>
      </w:r>
      <w:r w:rsidR="00A95150">
        <w:rPr>
          <w:rFonts w:ascii="Arial" w:eastAsia="游明朝" w:hAnsi="Arial" w:cs="Arial" w:hint="eastAsia"/>
          <w:lang w:val="en-GB" w:eastAsia="zh-CN"/>
        </w:rPr>
        <w:t>s</w:t>
      </w:r>
      <w:r>
        <w:rPr>
          <w:rFonts w:ascii="Arial" w:eastAsia="游明朝" w:hAnsi="Arial" w:cs="Arial" w:hint="eastAsia"/>
          <w:lang w:val="en-GB" w:eastAsia="zh-CN"/>
        </w:rPr>
        <w:t xml:space="preserve"> in R18, </w:t>
      </w:r>
      <w:r>
        <w:rPr>
          <w:rFonts w:ascii="Arial" w:eastAsia="游明朝" w:hAnsi="Arial" w:cs="Arial"/>
          <w:lang w:val="en-GB" w:eastAsia="zh-CN"/>
        </w:rPr>
        <w:t>the</w:t>
      </w:r>
      <w:r>
        <w:rPr>
          <w:rFonts w:ascii="Arial" w:eastAsia="游明朝" w:hAnsi="Arial" w:cs="Arial" w:hint="eastAsia"/>
          <w:lang w:val="en-GB" w:eastAsia="zh-CN"/>
        </w:rPr>
        <w:t xml:space="preserve"> UE </w:t>
      </w:r>
      <w:r w:rsidR="00A95150">
        <w:rPr>
          <w:rFonts w:ascii="Arial" w:eastAsia="游明朝" w:hAnsi="Arial" w:cs="Arial" w:hint="eastAsia"/>
          <w:lang w:val="en-GB" w:eastAsia="zh-CN"/>
        </w:rPr>
        <w:t xml:space="preserve">and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network </w:t>
      </w:r>
      <w:r>
        <w:rPr>
          <w:rFonts w:ascii="Arial" w:eastAsia="游明朝" w:hAnsi="Arial" w:cs="Arial" w:hint="eastAsia"/>
          <w:lang w:val="en-GB" w:eastAsia="zh-CN"/>
        </w:rPr>
        <w:t xml:space="preserve">should </w:t>
      </w:r>
      <w:r w:rsidR="00A95150">
        <w:rPr>
          <w:rFonts w:ascii="Arial" w:eastAsia="游明朝" w:hAnsi="Arial" w:cs="Arial" w:hint="eastAsia"/>
          <w:lang w:val="en-GB" w:eastAsia="zh-CN"/>
        </w:rPr>
        <w:t xml:space="preserve">keep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synchronization on which version is used when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CHO/CPAC is configured. RAN2 need study this issue. </w:t>
      </w:r>
      <w:r w:rsidR="00A95150">
        <w:rPr>
          <w:rFonts w:ascii="Arial" w:eastAsia="游明朝" w:hAnsi="Arial" w:cs="Arial"/>
          <w:lang w:val="en-GB" w:eastAsia="zh-CN"/>
        </w:rPr>
        <w:t>A</w:t>
      </w:r>
      <w:r w:rsidR="00A95150">
        <w:rPr>
          <w:rFonts w:ascii="Arial" w:eastAsia="游明朝" w:hAnsi="Arial" w:cs="Arial" w:hint="eastAsia"/>
          <w:lang w:val="en-GB" w:eastAsia="zh-CN"/>
        </w:rPr>
        <w:t>lso whether the old</w:t>
      </w:r>
      <w:r w:rsidR="00DC11FB">
        <w:rPr>
          <w:rFonts w:ascii="Arial" w:eastAsia="游明朝" w:hAnsi="Arial" w:cs="Arial" w:hint="eastAsia"/>
          <w:lang w:val="en-GB" w:eastAsia="zh-CN"/>
        </w:rPr>
        <w:t xml:space="preserve"> </w:t>
      </w:r>
      <w:r w:rsidR="00A95150">
        <w:rPr>
          <w:rFonts w:ascii="Arial" w:eastAsia="游明朝" w:hAnsi="Arial" w:cs="Arial" w:hint="eastAsia"/>
          <w:lang w:val="en-GB" w:eastAsia="zh-CN"/>
        </w:rPr>
        <w:t>(serving) source SCG configured in CPC should be kep</w:t>
      </w:r>
      <w:r w:rsidR="00DC11FB">
        <w:rPr>
          <w:rFonts w:ascii="Arial" w:eastAsia="游明朝" w:hAnsi="Arial" w:cs="Arial" w:hint="eastAsia"/>
          <w:lang w:val="en-GB" w:eastAsia="zh-CN"/>
        </w:rPr>
        <w:t>t</w:t>
      </w:r>
      <w:r w:rsidR="00A95150">
        <w:rPr>
          <w:rFonts w:ascii="Arial" w:eastAsia="游明朝" w:hAnsi="Arial" w:cs="Arial" w:hint="eastAsia"/>
          <w:lang w:val="en-GB" w:eastAsia="zh-CN"/>
        </w:rPr>
        <w:t xml:space="preserve"> as one candidate</w:t>
      </w:r>
      <w:r w:rsidR="00DC11FB">
        <w:rPr>
          <w:rFonts w:ascii="Arial" w:eastAsia="游明朝" w:hAnsi="Arial" w:cs="Arial" w:hint="eastAsia"/>
          <w:lang w:val="en-GB" w:eastAsia="zh-CN"/>
        </w:rPr>
        <w:t xml:space="preserve"> SCG should be studied. </w:t>
      </w:r>
      <w:r w:rsidR="00DC11FB">
        <w:rPr>
          <w:rFonts w:ascii="Arial" w:eastAsia="游明朝" w:hAnsi="Arial" w:cs="Arial"/>
          <w:lang w:val="en-GB" w:eastAsia="zh-CN"/>
        </w:rPr>
        <w:t>I</w:t>
      </w:r>
      <w:r w:rsidR="00DC11FB">
        <w:rPr>
          <w:rFonts w:ascii="Arial" w:eastAsia="游明朝" w:hAnsi="Arial" w:cs="Arial" w:hint="eastAsia"/>
          <w:lang w:val="en-GB" w:eastAsia="zh-CN"/>
        </w:rPr>
        <w:t xml:space="preserve">f this SCG is kept, </w:t>
      </w:r>
      <w:r w:rsidR="00DC11FB">
        <w:rPr>
          <w:rFonts w:ascii="Arial" w:eastAsia="游明朝" w:hAnsi="Arial" w:cs="Arial"/>
          <w:lang w:val="en-GB" w:eastAsia="zh-CN"/>
        </w:rPr>
        <w:t>the</w:t>
      </w:r>
      <w:r w:rsidR="00DC11FB">
        <w:rPr>
          <w:rFonts w:ascii="Arial" w:eastAsia="游明朝" w:hAnsi="Arial" w:cs="Arial" w:hint="eastAsia"/>
          <w:lang w:val="en-GB" w:eastAsia="zh-CN"/>
        </w:rPr>
        <w:t xml:space="preserve"> configuration in </w:t>
      </w:r>
      <w:r w:rsidR="00DC11FB">
        <w:rPr>
          <w:rFonts w:ascii="Arial" w:eastAsia="游明朝" w:hAnsi="Arial" w:cs="Arial"/>
          <w:lang w:val="en-GB" w:eastAsia="zh-CN"/>
        </w:rPr>
        <w:t xml:space="preserve">this SN node is </w:t>
      </w:r>
      <w:r w:rsidR="00DC11FB">
        <w:rPr>
          <w:rFonts w:ascii="Arial" w:eastAsia="游明朝" w:hAnsi="Arial" w:cs="Arial" w:hint="eastAsia"/>
          <w:lang w:val="en-GB" w:eastAsia="zh-CN"/>
        </w:rPr>
        <w:t xml:space="preserve">full </w:t>
      </w:r>
      <w:r w:rsidR="00DC11FB">
        <w:rPr>
          <w:rFonts w:ascii="Arial" w:eastAsia="游明朝" w:hAnsi="Arial" w:cs="Arial"/>
          <w:lang w:val="en-GB" w:eastAsia="zh-CN"/>
        </w:rPr>
        <w:t>configuration</w:t>
      </w:r>
      <w:r w:rsidR="00DC11FB">
        <w:rPr>
          <w:rFonts w:ascii="Arial" w:eastAsia="游明朝" w:hAnsi="Arial" w:cs="Arial" w:hint="eastAsia"/>
          <w:lang w:val="en-GB" w:eastAsia="zh-CN"/>
        </w:rPr>
        <w:t xml:space="preserve"> and </w:t>
      </w:r>
      <w:r w:rsidR="00DC11FB">
        <w:rPr>
          <w:rFonts w:ascii="Arial" w:eastAsia="游明朝" w:hAnsi="Arial" w:cs="Arial"/>
          <w:lang w:val="en-GB" w:eastAsia="zh-CN"/>
        </w:rPr>
        <w:t>not same as other candidate SCG</w:t>
      </w:r>
      <w:r w:rsidR="00DC11FB">
        <w:rPr>
          <w:rFonts w:ascii="Arial" w:eastAsia="游明朝" w:hAnsi="Arial" w:cs="Arial" w:hint="eastAsia"/>
          <w:lang w:val="en-GB" w:eastAsia="zh-CN"/>
        </w:rPr>
        <w:t xml:space="preserve">. </w:t>
      </w:r>
      <w:r w:rsidR="00DC11FB">
        <w:rPr>
          <w:rFonts w:ascii="Arial" w:eastAsia="游明朝" w:hAnsi="Arial" w:cs="Arial"/>
          <w:lang w:val="en-GB" w:eastAsia="zh-CN"/>
        </w:rPr>
        <w:t xml:space="preserve"> </w:t>
      </w:r>
      <w:r w:rsidR="00DC11FB">
        <w:rPr>
          <w:rFonts w:ascii="Arial" w:eastAsia="游明朝" w:hAnsi="Arial" w:cs="Arial" w:hint="eastAsia"/>
          <w:lang w:val="en-GB" w:eastAsia="zh-CN"/>
        </w:rPr>
        <w:t xml:space="preserve"> </w:t>
      </w:r>
      <w:r w:rsidR="00A95150">
        <w:rPr>
          <w:rFonts w:ascii="Arial" w:eastAsia="游明朝" w:hAnsi="Arial" w:cs="Arial" w:hint="eastAsia"/>
          <w:lang w:val="en-GB" w:eastAsia="zh-CN"/>
        </w:rPr>
        <w:t xml:space="preserve"> </w:t>
      </w:r>
    </w:p>
    <w:p w:rsidR="00DC11FB" w:rsidRDefault="00A95150"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C11FB">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00DC11FB">
        <w:rPr>
          <w:rFonts w:ascii="Arial" w:hAnsi="Arial" w:cs="Arial" w:hint="eastAsia"/>
          <w:b/>
          <w:color w:val="333333"/>
          <w:sz w:val="22"/>
          <w:szCs w:val="21"/>
          <w:shd w:val="clear" w:color="auto" w:fill="FFFFFF"/>
          <w:lang w:eastAsia="zh-CN"/>
        </w:rPr>
        <w:t xml:space="preserve">study whether </w:t>
      </w:r>
      <w:r w:rsidR="00DC11FB">
        <w:rPr>
          <w:rFonts w:ascii="Arial" w:hAnsi="Arial" w:cs="Arial"/>
          <w:b/>
          <w:color w:val="333333"/>
          <w:sz w:val="22"/>
          <w:szCs w:val="21"/>
          <w:shd w:val="clear" w:color="auto" w:fill="FFFFFF"/>
          <w:lang w:eastAsia="zh-CN"/>
        </w:rPr>
        <w:t>the</w:t>
      </w:r>
      <w:r w:rsidR="00DC11FB">
        <w:rPr>
          <w:rFonts w:ascii="Arial" w:hAnsi="Arial" w:cs="Arial" w:hint="eastAsia"/>
          <w:b/>
          <w:color w:val="333333"/>
          <w:sz w:val="22"/>
          <w:szCs w:val="21"/>
          <w:shd w:val="clear" w:color="auto" w:fill="FFFFFF"/>
          <w:lang w:eastAsia="zh-CN"/>
        </w:rPr>
        <w:t xml:space="preserve"> </w:t>
      </w:r>
      <w:r w:rsidR="00DC11FB" w:rsidRPr="00DC11FB">
        <w:rPr>
          <w:rFonts w:ascii="Arial" w:hAnsi="Arial" w:cs="Arial"/>
          <w:b/>
          <w:color w:val="333333"/>
          <w:sz w:val="22"/>
          <w:szCs w:val="21"/>
          <w:shd w:val="clear" w:color="auto" w:fill="FFFFFF"/>
          <w:lang w:eastAsia="zh-CN"/>
        </w:rPr>
        <w:t>old (serving) source SCG configured in CPC should be kep</w:t>
      </w:r>
      <w:r w:rsidR="00DC11FB">
        <w:rPr>
          <w:rFonts w:ascii="Arial" w:hAnsi="Arial" w:cs="Arial" w:hint="eastAsia"/>
          <w:b/>
          <w:color w:val="333333"/>
          <w:sz w:val="22"/>
          <w:szCs w:val="21"/>
          <w:shd w:val="clear" w:color="auto" w:fill="FFFFFF"/>
          <w:lang w:eastAsia="zh-CN"/>
        </w:rPr>
        <w:t>t</w:t>
      </w:r>
      <w:r w:rsidR="00DC11FB" w:rsidRPr="00DC11FB">
        <w:rPr>
          <w:rFonts w:ascii="Arial" w:hAnsi="Arial" w:cs="Arial"/>
          <w:b/>
          <w:color w:val="333333"/>
          <w:sz w:val="22"/>
          <w:szCs w:val="21"/>
          <w:shd w:val="clear" w:color="auto" w:fill="FFFFFF"/>
          <w:lang w:eastAsia="zh-CN"/>
        </w:rPr>
        <w:t xml:space="preserve"> as one candidate SCG</w:t>
      </w:r>
    </w:p>
    <w:p w:rsidR="000D4E44" w:rsidRDefault="00DC11FB"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00A95150">
        <w:rPr>
          <w:rFonts w:ascii="Arial" w:hAnsi="Arial" w:cs="Arial" w:hint="eastAsia"/>
          <w:b/>
          <w:color w:val="333333"/>
          <w:sz w:val="22"/>
          <w:szCs w:val="21"/>
          <w:shd w:val="clear" w:color="auto" w:fill="FFFFFF"/>
          <w:lang w:eastAsia="zh-CN"/>
        </w:rPr>
        <w:t xml:space="preserve">RAN2 study on how </w:t>
      </w:r>
      <w:r w:rsidR="00A95150">
        <w:rPr>
          <w:rFonts w:ascii="Arial" w:hAnsi="Arial" w:cs="Arial"/>
          <w:b/>
          <w:color w:val="333333"/>
          <w:sz w:val="22"/>
          <w:szCs w:val="21"/>
          <w:shd w:val="clear" w:color="auto" w:fill="FFFFFF"/>
          <w:lang w:eastAsia="zh-CN"/>
        </w:rPr>
        <w:t xml:space="preserve">UE and </w:t>
      </w:r>
      <w:r w:rsidR="00A95150" w:rsidRPr="00A95150">
        <w:rPr>
          <w:rFonts w:ascii="Arial" w:hAnsi="Arial" w:cs="Arial"/>
          <w:b/>
          <w:color w:val="333333"/>
          <w:sz w:val="22"/>
          <w:szCs w:val="21"/>
          <w:shd w:val="clear" w:color="auto" w:fill="FFFFFF"/>
          <w:lang w:eastAsia="zh-CN"/>
        </w:rPr>
        <w:t xml:space="preserve">network keep the synchronization on which </w:t>
      </w:r>
      <w:r w:rsidR="00A95150">
        <w:rPr>
          <w:rFonts w:ascii="Arial" w:hAnsi="Arial" w:cs="Arial" w:hint="eastAsia"/>
          <w:b/>
          <w:color w:val="333333"/>
          <w:sz w:val="22"/>
          <w:szCs w:val="21"/>
          <w:shd w:val="clear" w:color="auto" w:fill="FFFFFF"/>
          <w:lang w:eastAsia="zh-CN"/>
        </w:rPr>
        <w:t xml:space="preserve">spec </w:t>
      </w:r>
      <w:r w:rsidR="00A95150"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00A95150" w:rsidRPr="00A95150">
        <w:rPr>
          <w:rFonts w:ascii="Arial" w:hAnsi="Arial" w:cs="Arial" w:hint="eastAsia"/>
          <w:b/>
          <w:color w:val="333333"/>
          <w:sz w:val="22"/>
          <w:szCs w:val="21"/>
          <w:shd w:val="clear" w:color="auto" w:fill="FFFFFF"/>
          <w:lang w:eastAsia="zh-CN"/>
        </w:rPr>
        <w:t xml:space="preserve"> </w:t>
      </w:r>
    </w:p>
    <w:p w:rsidR="00A95150" w:rsidRPr="00A95150" w:rsidRDefault="00A95150" w:rsidP="001D20CD">
      <w:pPr>
        <w:overflowPunct/>
        <w:autoSpaceDE/>
        <w:autoSpaceDN/>
        <w:adjustRightInd/>
        <w:spacing w:after="120" w:line="276" w:lineRule="auto"/>
        <w:textAlignment w:val="auto"/>
        <w:rPr>
          <w:rFonts w:ascii="Arial" w:eastAsia="游明朝" w:hAnsi="Arial" w:cs="Arial"/>
          <w:lang w:val="en-GB" w:eastAsia="zh-CN"/>
        </w:rPr>
      </w:pPr>
      <w:r w:rsidRPr="00A95150">
        <w:rPr>
          <w:rFonts w:ascii="Arial" w:eastAsia="游明朝" w:hAnsi="Arial" w:cs="Arial"/>
          <w:lang w:val="en-GB" w:eastAsia="zh-CN"/>
        </w:rPr>
        <w:t>Another</w:t>
      </w:r>
      <w:r w:rsidRPr="00A95150">
        <w:rPr>
          <w:rFonts w:ascii="Arial" w:eastAsia="游明朝" w:hAnsi="Arial" w:cs="Arial" w:hint="eastAsia"/>
          <w:lang w:val="en-GB" w:eastAsia="zh-CN"/>
        </w:rPr>
        <w:t xml:space="preserve"> issue should be study and  </w:t>
      </w:r>
    </w:p>
    <w:p w:rsidR="005D2026" w:rsidRDefault="005D2026" w:rsidP="005D202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the work item description, context </w:t>
      </w:r>
      <w:r>
        <w:rPr>
          <w:rFonts w:ascii="Arial" w:eastAsia="游明朝" w:hAnsi="Arial" w:cs="Arial"/>
          <w:lang w:val="en-GB" w:eastAsia="zh-CN"/>
        </w:rPr>
        <w:t>“</w:t>
      </w:r>
      <w:r w:rsidRPr="005D4526">
        <w:rPr>
          <w:rFonts w:ascii="Arial" w:eastAsia="游明朝" w:hAnsi="Arial" w:cs="Arial"/>
          <w:lang w:val="en-GB" w:eastAsia="zh-CN"/>
        </w:rPr>
        <w:t>To allow subsequent cell group change after changing CG without reconfiguration and re-initiation of CPC/CPA</w:t>
      </w:r>
      <w:r>
        <w:rPr>
          <w:rFonts w:ascii="Arial" w:eastAsia="游明朝" w:hAnsi="Arial" w:cs="Arial"/>
          <w:lang w:val="en-GB" w:eastAsia="zh-CN"/>
        </w:rPr>
        <w:t>”</w:t>
      </w:r>
      <w:r>
        <w:rPr>
          <w:rFonts w:ascii="Arial" w:eastAsia="游明朝" w:hAnsi="Arial" w:cs="Arial" w:hint="eastAsia"/>
          <w:lang w:val="en-GB" w:eastAsia="zh-CN"/>
        </w:rPr>
        <w:t xml:space="preserve"> is included. </w:t>
      </w:r>
      <w:r>
        <w:rPr>
          <w:rFonts w:ascii="Arial" w:eastAsia="游明朝" w:hAnsi="Arial" w:cs="Arial"/>
          <w:lang w:val="en-GB" w:eastAsia="zh-CN"/>
        </w:rPr>
        <w:t>A</w:t>
      </w:r>
      <w:r>
        <w:rPr>
          <w:rFonts w:ascii="Arial" w:eastAsia="游明朝" w:hAnsi="Arial" w:cs="Arial" w:hint="eastAsia"/>
          <w:lang w:val="en-GB" w:eastAsia="zh-CN"/>
        </w:rPr>
        <w:t xml:space="preserve">s </w:t>
      </w:r>
      <w:r>
        <w:rPr>
          <w:rFonts w:ascii="Arial" w:eastAsia="游明朝" w:hAnsi="Arial" w:cs="Arial"/>
          <w:lang w:val="en-GB" w:eastAsia="zh-CN"/>
        </w:rPr>
        <w:t>analysis</w:t>
      </w:r>
      <w:r w:rsidR="004C3535">
        <w:rPr>
          <w:rFonts w:ascii="Arial" w:eastAsia="游明朝" w:hAnsi="Arial" w:cs="Arial" w:hint="eastAsia"/>
          <w:lang w:val="en-GB" w:eastAsia="zh-CN"/>
        </w:rPr>
        <w:t xml:space="preserve"> above, if we use the current</w:t>
      </w:r>
      <w:r>
        <w:rPr>
          <w:rFonts w:ascii="Arial" w:eastAsia="游明朝" w:hAnsi="Arial" w:cs="Arial" w:hint="eastAsia"/>
          <w:lang w:val="en-GB" w:eastAsia="zh-CN"/>
        </w:rPr>
        <w:t xml:space="preserve"> </w:t>
      </w:r>
      <w:r w:rsidR="004C3535">
        <w:rPr>
          <w:rFonts w:ascii="Arial" w:eastAsia="游明朝" w:hAnsi="Arial" w:cs="Arial"/>
          <w:lang w:val="en-GB" w:eastAsia="zh-CN"/>
        </w:rPr>
        <w:t>principle (</w:t>
      </w:r>
      <w:r w:rsidR="004C3535">
        <w:rPr>
          <w:rFonts w:ascii="Arial" w:eastAsia="游明朝" w:hAnsi="Arial" w:cs="Arial" w:hint="eastAsia"/>
          <w:lang w:val="en-GB" w:eastAsia="zh-CN"/>
        </w:rPr>
        <w:t>i.e. delta configuration based on the source SN)</w:t>
      </w:r>
      <w:r>
        <w:rPr>
          <w:rFonts w:ascii="Arial" w:eastAsia="游明朝" w:hAnsi="Arial" w:cs="Arial" w:hint="eastAsia"/>
          <w:lang w:val="en-GB" w:eastAsia="zh-CN"/>
        </w:rPr>
        <w:t xml:space="preserve"> to configure the candidate SN, we should do </w:t>
      </w:r>
      <w:r>
        <w:rPr>
          <w:rFonts w:ascii="Arial" w:eastAsia="游明朝" w:hAnsi="Arial" w:cs="Arial"/>
          <w:lang w:val="en-GB" w:eastAsia="zh-CN"/>
        </w:rPr>
        <w:t>the</w:t>
      </w:r>
      <w:r>
        <w:rPr>
          <w:rFonts w:ascii="Arial" w:eastAsia="游明朝" w:hAnsi="Arial" w:cs="Arial" w:hint="eastAsia"/>
          <w:lang w:val="en-GB" w:eastAsia="zh-CN"/>
        </w:rPr>
        <w:t xml:space="preserve"> </w:t>
      </w:r>
      <w:r w:rsidRPr="005D4526">
        <w:rPr>
          <w:rFonts w:ascii="Arial" w:eastAsia="游明朝" w:hAnsi="Arial" w:cs="Arial"/>
          <w:lang w:val="en-GB" w:eastAsia="zh-CN"/>
        </w:rPr>
        <w:t>reconfiguration</w:t>
      </w:r>
      <w:r>
        <w:rPr>
          <w:rFonts w:ascii="Arial" w:eastAsia="游明朝" w:hAnsi="Arial" w:cs="Arial" w:hint="eastAsia"/>
          <w:lang w:val="en-GB" w:eastAsia="zh-CN"/>
        </w:rPr>
        <w:t xml:space="preserve"> after </w:t>
      </w:r>
      <w:r w:rsidR="004C3535">
        <w:rPr>
          <w:rFonts w:ascii="Arial" w:eastAsia="游明朝" w:hAnsi="Arial" w:cs="Arial" w:hint="eastAsia"/>
          <w:lang w:val="en-GB" w:eastAsia="zh-CN"/>
        </w:rPr>
        <w:t>S</w:t>
      </w:r>
      <w:r>
        <w:rPr>
          <w:rFonts w:ascii="Arial" w:eastAsia="游明朝" w:hAnsi="Arial" w:cs="Arial" w:hint="eastAsia"/>
          <w:lang w:val="en-GB" w:eastAsia="zh-CN"/>
        </w:rPr>
        <w:t xml:space="preserve">CG changing. So we may change </w:t>
      </w:r>
      <w:r>
        <w:rPr>
          <w:rFonts w:ascii="Arial" w:eastAsia="游明朝" w:hAnsi="Arial" w:cs="Arial"/>
          <w:lang w:val="en-GB" w:eastAsia="zh-CN"/>
        </w:rPr>
        <w:t>the</w:t>
      </w:r>
      <w:r>
        <w:rPr>
          <w:rFonts w:ascii="Arial" w:eastAsia="游明朝" w:hAnsi="Arial" w:cs="Arial" w:hint="eastAsia"/>
          <w:lang w:val="en-GB" w:eastAsia="zh-CN"/>
        </w:rPr>
        <w:t xml:space="preserve"> existing </w:t>
      </w:r>
      <w:r>
        <w:rPr>
          <w:rFonts w:ascii="Arial" w:eastAsia="游明朝" w:hAnsi="Arial" w:cs="Arial"/>
          <w:lang w:val="en-GB" w:eastAsia="zh-CN"/>
        </w:rPr>
        <w:t>principle</w:t>
      </w:r>
      <w:r>
        <w:rPr>
          <w:rFonts w:ascii="Arial" w:eastAsia="游明朝" w:hAnsi="Arial" w:cs="Arial" w:hint="eastAsia"/>
          <w:lang w:val="en-GB" w:eastAsia="zh-CN"/>
        </w:rPr>
        <w:t xml:space="preserve"> like as use one common configuration template as </w:t>
      </w:r>
      <w:r>
        <w:rPr>
          <w:rFonts w:ascii="Arial" w:eastAsia="游明朝" w:hAnsi="Arial" w:cs="Arial"/>
          <w:lang w:val="en-GB" w:eastAsia="zh-CN"/>
        </w:rPr>
        <w:t>the</w:t>
      </w:r>
      <w:r>
        <w:rPr>
          <w:rFonts w:ascii="Arial" w:eastAsia="游明朝" w:hAnsi="Arial" w:cs="Arial" w:hint="eastAsia"/>
          <w:lang w:val="en-GB" w:eastAsia="zh-CN"/>
        </w:rPr>
        <w:t xml:space="preserve"> based when we configure </w:t>
      </w:r>
      <w:r>
        <w:rPr>
          <w:rFonts w:ascii="Arial" w:eastAsia="游明朝" w:hAnsi="Arial" w:cs="Arial"/>
          <w:lang w:val="en-GB" w:eastAsia="zh-CN"/>
        </w:rPr>
        <w:t>the</w:t>
      </w:r>
      <w:r>
        <w:rPr>
          <w:rFonts w:ascii="Arial" w:eastAsia="游明朝" w:hAnsi="Arial" w:cs="Arial" w:hint="eastAsia"/>
          <w:lang w:val="en-GB" w:eastAsia="zh-CN"/>
        </w:rPr>
        <w:t xml:space="preserve"> delta configuration. Then after one candidate </w:t>
      </w:r>
      <w:r>
        <w:rPr>
          <w:rFonts w:ascii="Arial" w:eastAsia="游明朝" w:hAnsi="Arial" w:cs="Arial"/>
          <w:lang w:val="en-GB" w:eastAsia="zh-CN"/>
        </w:rPr>
        <w:t>execution</w:t>
      </w:r>
      <w:r>
        <w:rPr>
          <w:rFonts w:ascii="Arial" w:eastAsia="游明朝" w:hAnsi="Arial" w:cs="Arial" w:hint="eastAsia"/>
          <w:lang w:val="en-GB" w:eastAsia="zh-CN"/>
        </w:rPr>
        <w:t xml:space="preserve">, the </w:t>
      </w:r>
      <w:r>
        <w:rPr>
          <w:rFonts w:ascii="Arial" w:eastAsia="游明朝" w:hAnsi="Arial" w:cs="Arial"/>
          <w:lang w:val="en-GB" w:eastAsia="zh-CN"/>
        </w:rPr>
        <w:t>other</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w:t>
      </w:r>
      <w:r>
        <w:rPr>
          <w:rFonts w:ascii="Arial" w:eastAsia="游明朝" w:hAnsi="Arial" w:cs="Arial"/>
          <w:lang w:val="en-GB" w:eastAsia="zh-CN"/>
        </w:rPr>
        <w:t>configuration</w:t>
      </w:r>
      <w:r w:rsidR="008D1360">
        <w:rPr>
          <w:rFonts w:ascii="Arial" w:eastAsia="游明朝" w:hAnsi="Arial" w:cs="Arial" w:hint="eastAsia"/>
          <w:lang w:val="en-GB" w:eastAsia="zh-CN"/>
        </w:rPr>
        <w:t>s</w:t>
      </w:r>
      <w:r>
        <w:rPr>
          <w:rFonts w:ascii="Arial" w:eastAsia="游明朝" w:hAnsi="Arial" w:cs="Arial"/>
          <w:lang w:val="en-GB" w:eastAsia="zh-CN"/>
        </w:rPr>
        <w:t xml:space="preserve"> need</w:t>
      </w:r>
      <w:r>
        <w:rPr>
          <w:rFonts w:ascii="Arial" w:eastAsia="游明朝" w:hAnsi="Arial" w:cs="Arial" w:hint="eastAsia"/>
          <w:lang w:val="en-GB" w:eastAsia="zh-CN"/>
        </w:rPr>
        <w:t xml:space="preserve"> not to be updated.</w:t>
      </w:r>
    </w:p>
    <w:p w:rsidR="005D2026" w:rsidRDefault="005D2026" w:rsidP="005D202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C11FB">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common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template </w:t>
      </w:r>
      <w:r w:rsidR="004E4CEC">
        <w:rPr>
          <w:rFonts w:ascii="Arial" w:hAnsi="Arial" w:cs="Arial" w:hint="eastAsia"/>
          <w:b/>
          <w:color w:val="333333"/>
          <w:sz w:val="22"/>
          <w:szCs w:val="21"/>
          <w:shd w:val="clear" w:color="auto" w:fill="FFFFFF"/>
          <w:lang w:eastAsia="zh-CN"/>
        </w:rPr>
        <w:t xml:space="preserve">is </w:t>
      </w:r>
      <w:r w:rsidR="004E4CEC">
        <w:rPr>
          <w:rFonts w:ascii="Arial" w:hAnsi="Arial" w:cs="Arial"/>
          <w:b/>
          <w:color w:val="333333"/>
          <w:sz w:val="22"/>
          <w:szCs w:val="21"/>
          <w:shd w:val="clear" w:color="auto" w:fill="FFFFFF"/>
          <w:lang w:eastAsia="zh-CN"/>
        </w:rPr>
        <w:t>used</w:t>
      </w:r>
      <w:r w:rsidR="004E4CEC">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as based for the delta configuration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SN</w:t>
      </w:r>
    </w:p>
    <w:p w:rsidR="005D2026" w:rsidRDefault="005D2026"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DC11FB" w:rsidRPr="003B72B4"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w:t>
      </w:r>
      <w:r w:rsidRPr="003B72B4">
        <w:rPr>
          <w:rFonts w:ascii="Arial" w:hAnsi="Arial" w:cs="Arial"/>
          <w:b/>
          <w:color w:val="333333"/>
          <w:sz w:val="22"/>
          <w:szCs w:val="21"/>
          <w:shd w:val="clear" w:color="auto" w:fill="FFFFFF"/>
          <w:lang w:eastAsia="zh-CN"/>
        </w:rPr>
        <w:t xml:space="preserve">From RAN3 point view, </w:t>
      </w:r>
      <w:r>
        <w:rPr>
          <w:rFonts w:ascii="Arial" w:hAnsi="Arial" w:cs="Arial" w:hint="eastAsia"/>
          <w:b/>
          <w:color w:val="333333"/>
          <w:sz w:val="22"/>
          <w:szCs w:val="21"/>
          <w:shd w:val="clear" w:color="auto" w:fill="FFFFFF"/>
          <w:lang w:eastAsia="zh-CN"/>
        </w:rPr>
        <w:t xml:space="preserve">it is </w:t>
      </w:r>
      <w:r w:rsidRPr="003B72B4">
        <w:rPr>
          <w:rFonts w:ascii="Arial" w:hAnsi="Arial" w:cs="Arial"/>
          <w:b/>
          <w:color w:val="333333"/>
          <w:sz w:val="22"/>
          <w:szCs w:val="21"/>
          <w:shd w:val="clear" w:color="auto" w:fill="FFFFFF"/>
          <w:lang w:eastAsia="zh-CN"/>
        </w:rPr>
        <w:t>feasible</w:t>
      </w:r>
      <w:r>
        <w:rPr>
          <w:rFonts w:ascii="Arial" w:hAnsi="Arial" w:cs="Arial" w:hint="eastAsia"/>
          <w:b/>
          <w:color w:val="333333"/>
          <w:sz w:val="22"/>
          <w:szCs w:val="21"/>
          <w:shd w:val="clear" w:color="auto" w:fill="FFFFFF"/>
          <w:lang w:eastAsia="zh-CN"/>
        </w:rPr>
        <w:t xml:space="preserve"> for supporting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selective SCG which is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via </w:t>
      </w:r>
      <w:r w:rsidRPr="003B72B4">
        <w:rPr>
          <w:rFonts w:ascii="Arial" w:hAnsi="Arial" w:cs="Arial"/>
          <w:b/>
          <w:color w:val="333333"/>
          <w:sz w:val="22"/>
          <w:szCs w:val="21"/>
          <w:shd w:val="clear" w:color="auto" w:fill="FFFFFF"/>
          <w:lang w:eastAsia="zh-CN"/>
        </w:rPr>
        <w:t>CPA, SN-initiated CPC, MN-initiated CPC</w:t>
      </w:r>
      <w:r>
        <w:rPr>
          <w:rFonts w:ascii="Arial" w:hAnsi="Arial" w:cs="Arial" w:hint="eastAsia"/>
          <w:b/>
          <w:color w:val="333333"/>
          <w:sz w:val="22"/>
          <w:szCs w:val="21"/>
          <w:shd w:val="clear" w:color="auto" w:fill="FFFFFF"/>
          <w:lang w:eastAsia="zh-CN"/>
        </w:rPr>
        <w:t xml:space="preserve"> </w:t>
      </w:r>
    </w:p>
    <w:p w:rsidR="00DC11FB" w:rsidRDefault="00DC11FB" w:rsidP="00DC11FB">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Prioritize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specified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6842F5">
        <w:rPr>
          <w:rFonts w:ascii="Arial" w:hAnsi="Arial" w:cs="Arial"/>
          <w:b/>
          <w:sz w:val="24"/>
          <w:szCs w:val="24"/>
          <w:lang w:val="en-GB" w:eastAsia="zh-CN"/>
        </w:rPr>
        <w:t xml:space="preserve">selective </w:t>
      </w:r>
      <w:r>
        <w:rPr>
          <w:rFonts w:ascii="Arial" w:hAnsi="Arial" w:cs="Arial" w:hint="eastAsia"/>
          <w:b/>
          <w:color w:val="333333"/>
          <w:sz w:val="22"/>
          <w:szCs w:val="21"/>
          <w:shd w:val="clear" w:color="auto" w:fill="FFFFFF"/>
          <w:lang w:eastAsia="zh-CN"/>
        </w:rPr>
        <w:t xml:space="preserve">SCG in order as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CPA, </w:t>
      </w:r>
      <w:r w:rsidRPr="00CC51D0">
        <w:rPr>
          <w:rFonts w:ascii="Arial" w:hAnsi="Arial" w:cs="Arial"/>
          <w:b/>
          <w:color w:val="333333"/>
          <w:sz w:val="22"/>
          <w:szCs w:val="21"/>
          <w:shd w:val="clear" w:color="auto" w:fill="FFFFFF"/>
          <w:lang w:eastAsia="zh-CN"/>
        </w:rPr>
        <w:t xml:space="preserve">SN-initiated CPC </w:t>
      </w:r>
      <w:r>
        <w:rPr>
          <w:rFonts w:ascii="Arial" w:eastAsiaTheme="minorEastAsia" w:hAnsi="Arial" w:cs="Arial" w:hint="eastAsia"/>
          <w:bCs/>
          <w:lang w:eastAsia="zh-CN"/>
        </w:rPr>
        <w:t xml:space="preserve">  </w:t>
      </w:r>
      <w:r>
        <w:rPr>
          <w:rFonts w:ascii="Arial" w:eastAsia="游明朝" w:hAnsi="Arial" w:cs="Arial" w:hint="eastAsia"/>
          <w:lang w:val="en-GB" w:eastAsia="zh-CN"/>
        </w:rPr>
        <w:t xml:space="preserve"> </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The SN M</w:t>
      </w:r>
      <w:r w:rsidRPr="004629E0">
        <w:rPr>
          <w:rFonts w:ascii="Arial" w:hAnsi="Arial" w:cs="Arial"/>
          <w:b/>
          <w:color w:val="333333"/>
          <w:sz w:val="22"/>
          <w:szCs w:val="21"/>
          <w:shd w:val="clear" w:color="auto" w:fill="FFFFFF"/>
          <w:lang w:eastAsia="zh-CN"/>
        </w:rPr>
        <w:t>odification procedure</w:t>
      </w:r>
      <w:r>
        <w:rPr>
          <w:rFonts w:ascii="Arial" w:hAnsi="Arial" w:cs="Arial" w:hint="eastAsia"/>
          <w:b/>
          <w:color w:val="333333"/>
          <w:sz w:val="22"/>
          <w:szCs w:val="21"/>
          <w:shd w:val="clear" w:color="auto" w:fill="FFFFFF"/>
          <w:lang w:eastAsia="zh-CN"/>
        </w:rPr>
        <w:t xml:space="preserve"> on Xn</w:t>
      </w:r>
      <w:r w:rsidRPr="004629E0">
        <w:rPr>
          <w:rFonts w:ascii="Arial" w:hAnsi="Arial" w:cs="Arial"/>
          <w:b/>
          <w:color w:val="333333"/>
          <w:sz w:val="22"/>
          <w:szCs w:val="21"/>
          <w:shd w:val="clear" w:color="auto" w:fill="FFFFFF"/>
          <w:lang w:eastAsia="zh-CN"/>
        </w:rPr>
        <w:t xml:space="preserve"> should be triggered for the </w:t>
      </w:r>
      <w:r>
        <w:rPr>
          <w:rFonts w:ascii="Arial" w:hAnsi="Arial" w:cs="Arial" w:hint="eastAsia"/>
          <w:b/>
          <w:color w:val="333333"/>
          <w:sz w:val="22"/>
          <w:szCs w:val="21"/>
          <w:shd w:val="clear" w:color="auto" w:fill="FFFFFF"/>
          <w:lang w:eastAsia="zh-CN"/>
        </w:rPr>
        <w:t xml:space="preserve">SCG </w:t>
      </w:r>
      <w:r w:rsidRPr="004629E0">
        <w:rPr>
          <w:rFonts w:ascii="Arial" w:hAnsi="Arial" w:cs="Arial"/>
          <w:b/>
          <w:color w:val="333333"/>
          <w:sz w:val="22"/>
          <w:szCs w:val="21"/>
          <w:shd w:val="clear" w:color="auto" w:fill="FFFFFF"/>
          <w:lang w:eastAsia="zh-CN"/>
        </w:rPr>
        <w:t xml:space="preserve">configuration updating </w:t>
      </w:r>
      <w:r>
        <w:rPr>
          <w:rFonts w:ascii="Arial" w:hAnsi="Arial" w:cs="Arial" w:hint="eastAsia"/>
          <w:b/>
          <w:color w:val="333333"/>
          <w:sz w:val="22"/>
          <w:szCs w:val="21"/>
          <w:shd w:val="clear" w:color="auto" w:fill="FFFFFF"/>
          <w:lang w:eastAsia="zh-CN"/>
        </w:rPr>
        <w:t xml:space="preserve">for inter-CU case </w:t>
      </w:r>
      <w:r w:rsidRPr="004629E0">
        <w:rPr>
          <w:rFonts w:ascii="Arial" w:hAnsi="Arial" w:cs="Arial"/>
          <w:b/>
          <w:color w:val="333333"/>
          <w:sz w:val="22"/>
          <w:szCs w:val="21"/>
          <w:shd w:val="clear" w:color="auto" w:fill="FFFFFF"/>
          <w:lang w:eastAsia="zh-CN"/>
        </w:rPr>
        <w:t xml:space="preserve">if the candidate SCG configured </w:t>
      </w:r>
      <w:r>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r w:rsidRPr="004629E0">
        <w:rPr>
          <w:rFonts w:ascii="Arial" w:hAnsi="Arial" w:cs="Arial" w:hint="eastAsia"/>
          <w:b/>
          <w:color w:val="333333"/>
          <w:sz w:val="22"/>
          <w:szCs w:val="21"/>
          <w:shd w:val="clear" w:color="auto" w:fill="FFFFFF"/>
          <w:lang w:eastAsia="zh-CN"/>
        </w:rPr>
        <w:t xml:space="preserve"> </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The UE context M</w:t>
      </w:r>
      <w:r w:rsidRPr="004629E0">
        <w:rPr>
          <w:rFonts w:ascii="Arial" w:hAnsi="Arial" w:cs="Arial"/>
          <w:b/>
          <w:color w:val="333333"/>
          <w:sz w:val="22"/>
          <w:szCs w:val="21"/>
          <w:shd w:val="clear" w:color="auto" w:fill="FFFFFF"/>
          <w:lang w:eastAsia="zh-CN"/>
        </w:rPr>
        <w:t>odification procedure</w:t>
      </w:r>
      <w:r>
        <w:rPr>
          <w:rFonts w:ascii="Arial" w:hAnsi="Arial" w:cs="Arial" w:hint="eastAsia"/>
          <w:b/>
          <w:color w:val="333333"/>
          <w:sz w:val="22"/>
          <w:szCs w:val="21"/>
          <w:shd w:val="clear" w:color="auto" w:fill="FFFFFF"/>
          <w:lang w:eastAsia="zh-CN"/>
        </w:rPr>
        <w:t xml:space="preserve"> on F1</w:t>
      </w:r>
      <w:r w:rsidRPr="004629E0">
        <w:rPr>
          <w:rFonts w:ascii="Arial" w:hAnsi="Arial" w:cs="Arial"/>
          <w:b/>
          <w:color w:val="333333"/>
          <w:sz w:val="22"/>
          <w:szCs w:val="21"/>
          <w:shd w:val="clear" w:color="auto" w:fill="FFFFFF"/>
          <w:lang w:eastAsia="zh-CN"/>
        </w:rPr>
        <w:t xml:space="preserve"> should be triggered for the </w:t>
      </w:r>
      <w:r>
        <w:rPr>
          <w:rFonts w:ascii="Arial" w:hAnsi="Arial" w:cs="Arial" w:hint="eastAsia"/>
          <w:b/>
          <w:color w:val="333333"/>
          <w:sz w:val="22"/>
          <w:szCs w:val="21"/>
          <w:shd w:val="clear" w:color="auto" w:fill="FFFFFF"/>
          <w:lang w:eastAsia="zh-CN"/>
        </w:rPr>
        <w:t xml:space="preserve">SCG </w:t>
      </w:r>
      <w:r w:rsidRPr="004629E0">
        <w:rPr>
          <w:rFonts w:ascii="Arial" w:hAnsi="Arial" w:cs="Arial"/>
          <w:b/>
          <w:color w:val="333333"/>
          <w:sz w:val="22"/>
          <w:szCs w:val="21"/>
          <w:shd w:val="clear" w:color="auto" w:fill="FFFFFF"/>
          <w:lang w:eastAsia="zh-CN"/>
        </w:rPr>
        <w:t xml:space="preserve">configuration updating </w:t>
      </w:r>
      <w:r>
        <w:rPr>
          <w:rFonts w:ascii="Arial" w:hAnsi="Arial" w:cs="Arial" w:hint="eastAsia"/>
          <w:b/>
          <w:color w:val="333333"/>
          <w:sz w:val="22"/>
          <w:szCs w:val="21"/>
          <w:shd w:val="clear" w:color="auto" w:fill="FFFFFF"/>
          <w:lang w:eastAsia="zh-CN"/>
        </w:rPr>
        <w:t xml:space="preserve">for intra-CU case </w:t>
      </w:r>
      <w:r w:rsidRPr="004629E0">
        <w:rPr>
          <w:rFonts w:ascii="Arial" w:hAnsi="Arial" w:cs="Arial"/>
          <w:b/>
          <w:color w:val="333333"/>
          <w:sz w:val="22"/>
          <w:szCs w:val="21"/>
          <w:shd w:val="clear" w:color="auto" w:fill="FFFFFF"/>
          <w:lang w:eastAsia="zh-CN"/>
        </w:rPr>
        <w:t xml:space="preserve">if the candidate SCG configured </w:t>
      </w:r>
      <w:r>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whether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DC11FB">
        <w:rPr>
          <w:rFonts w:ascii="Arial" w:hAnsi="Arial" w:cs="Arial"/>
          <w:b/>
          <w:color w:val="333333"/>
          <w:sz w:val="22"/>
          <w:szCs w:val="21"/>
          <w:shd w:val="clear" w:color="auto" w:fill="FFFFFF"/>
          <w:lang w:eastAsia="zh-CN"/>
        </w:rPr>
        <w:t>old (serving) source SCG configured in CPC should be kep</w:t>
      </w:r>
      <w:r>
        <w:rPr>
          <w:rFonts w:ascii="Arial" w:hAnsi="Arial" w:cs="Arial" w:hint="eastAsia"/>
          <w:b/>
          <w:color w:val="333333"/>
          <w:sz w:val="22"/>
          <w:szCs w:val="21"/>
          <w:shd w:val="clear" w:color="auto" w:fill="FFFFFF"/>
          <w:lang w:eastAsia="zh-CN"/>
        </w:rPr>
        <w:t>t</w:t>
      </w:r>
      <w:r w:rsidRPr="00DC11FB">
        <w:rPr>
          <w:rFonts w:ascii="Arial" w:hAnsi="Arial" w:cs="Arial"/>
          <w:b/>
          <w:color w:val="333333"/>
          <w:sz w:val="22"/>
          <w:szCs w:val="21"/>
          <w:shd w:val="clear" w:color="auto" w:fill="FFFFFF"/>
          <w:lang w:eastAsia="zh-CN"/>
        </w:rPr>
        <w:t xml:space="preserve"> as one candidate SCG</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study on how </w:t>
      </w:r>
      <w:r>
        <w:rPr>
          <w:rFonts w:ascii="Arial" w:hAnsi="Arial" w:cs="Arial"/>
          <w:b/>
          <w:color w:val="333333"/>
          <w:sz w:val="22"/>
          <w:szCs w:val="21"/>
          <w:shd w:val="clear" w:color="auto" w:fill="FFFFFF"/>
          <w:lang w:eastAsia="zh-CN"/>
        </w:rPr>
        <w:t xml:space="preserve">UE and </w:t>
      </w:r>
      <w:r w:rsidRPr="00A95150">
        <w:rPr>
          <w:rFonts w:ascii="Arial" w:hAnsi="Arial" w:cs="Arial"/>
          <w:b/>
          <w:color w:val="333333"/>
          <w:sz w:val="22"/>
          <w:szCs w:val="21"/>
          <w:shd w:val="clear" w:color="auto" w:fill="FFFFFF"/>
          <w:lang w:eastAsia="zh-CN"/>
        </w:rPr>
        <w:t xml:space="preserve">network keep the synchronization on which </w:t>
      </w:r>
      <w:r>
        <w:rPr>
          <w:rFonts w:ascii="Arial" w:hAnsi="Arial" w:cs="Arial" w:hint="eastAsia"/>
          <w:b/>
          <w:color w:val="333333"/>
          <w:sz w:val="22"/>
          <w:szCs w:val="21"/>
          <w:shd w:val="clear" w:color="auto" w:fill="FFFFFF"/>
          <w:lang w:eastAsia="zh-CN"/>
        </w:rPr>
        <w:t xml:space="preserve">spec </w:t>
      </w:r>
      <w:r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Pr="00A95150">
        <w:rPr>
          <w:rFonts w:ascii="Arial" w:hAnsi="Arial" w:cs="Arial" w:hint="eastAsia"/>
          <w:b/>
          <w:color w:val="333333"/>
          <w:sz w:val="22"/>
          <w:szCs w:val="21"/>
          <w:shd w:val="clear" w:color="auto" w:fill="FFFFFF"/>
          <w:lang w:eastAsia="zh-CN"/>
        </w:rPr>
        <w:t xml:space="preserve"> </w:t>
      </w:r>
    </w:p>
    <w:p w:rsidR="00DC11FB" w:rsidRDefault="00DC11FB"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common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template is </w:t>
      </w:r>
      <w:r>
        <w:rPr>
          <w:rFonts w:ascii="Arial" w:hAnsi="Arial" w:cs="Arial"/>
          <w:b/>
          <w:color w:val="333333"/>
          <w:sz w:val="22"/>
          <w:szCs w:val="21"/>
          <w:shd w:val="clear" w:color="auto" w:fill="FFFFFF"/>
          <w:lang w:eastAsia="zh-CN"/>
        </w:rPr>
        <w:t>used</w:t>
      </w:r>
      <w:r>
        <w:rPr>
          <w:rFonts w:ascii="Arial" w:hAnsi="Arial" w:cs="Arial" w:hint="eastAsia"/>
          <w:b/>
          <w:color w:val="333333"/>
          <w:sz w:val="22"/>
          <w:szCs w:val="21"/>
          <w:shd w:val="clear" w:color="auto" w:fill="FFFFFF"/>
          <w:lang w:eastAsia="zh-CN"/>
        </w:rPr>
        <w:t xml:space="preserve"> as based for the delta configuration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SN</w:t>
      </w:r>
    </w:p>
    <w:p w:rsidR="007345DD" w:rsidRPr="00EF6EB3" w:rsidRDefault="007345DD" w:rsidP="00182E3F">
      <w:pPr>
        <w:pStyle w:val="1"/>
        <w:spacing w:line="276" w:lineRule="auto"/>
        <w:rPr>
          <w:rFonts w:eastAsia="宋体"/>
          <w:lang w:eastAsia="zh-CN"/>
        </w:rPr>
      </w:pPr>
      <w:r>
        <w:t>4</w:t>
      </w:r>
      <w:r>
        <w:tab/>
      </w:r>
      <w:r>
        <w:tab/>
        <w:t>Reference</w:t>
      </w:r>
    </w:p>
    <w:p w:rsidR="001144C5" w:rsidRPr="006A0A6C" w:rsidRDefault="006A0A6C" w:rsidP="001144C5">
      <w:pPr>
        <w:numPr>
          <w:ilvl w:val="0"/>
          <w:numId w:val="10"/>
        </w:numPr>
        <w:rPr>
          <w:rFonts w:ascii="Arial" w:hAnsi="Arial" w:cs="Arial"/>
          <w:lang w:val="en-GB"/>
        </w:rPr>
      </w:pPr>
      <w:r w:rsidRPr="006A0A6C">
        <w:rPr>
          <w:rFonts w:ascii="Arial" w:hAnsi="Arial" w:cs="Arial"/>
          <w:sz w:val="18"/>
          <w:lang w:val="en-GB"/>
        </w:rPr>
        <w:t xml:space="preserve">RAN3_117-e_agenda_20220825_EOM1 </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30" w:rsidRDefault="00E30130">
      <w:r>
        <w:separator/>
      </w:r>
    </w:p>
  </w:endnote>
  <w:endnote w:type="continuationSeparator" w:id="0">
    <w:p w:rsidR="00E30130" w:rsidRDefault="00E3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30" w:rsidRDefault="00E30130">
      <w:r>
        <w:separator/>
      </w:r>
    </w:p>
  </w:footnote>
  <w:footnote w:type="continuationSeparator" w:id="0">
    <w:p w:rsidR="00E30130" w:rsidRDefault="00E30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0"/>
  </w:num>
  <w:num w:numId="4">
    <w:abstractNumId w:val="7"/>
  </w:num>
  <w:num w:numId="5">
    <w:abstractNumId w:val="0"/>
  </w:num>
  <w:num w:numId="6">
    <w:abstractNumId w:val="4"/>
  </w:num>
  <w:num w:numId="7">
    <w:abstractNumId w:val="12"/>
  </w:num>
  <w:num w:numId="8">
    <w:abstractNumId w:val="5"/>
  </w:num>
  <w:num w:numId="9">
    <w:abstractNumId w:val="8"/>
  </w:num>
  <w:num w:numId="10">
    <w:abstractNumId w:val="11"/>
  </w:num>
  <w:num w:numId="11">
    <w:abstractNumId w:val="6"/>
  </w:num>
  <w:num w:numId="12">
    <w:abstractNumId w:val="1"/>
  </w:num>
  <w:num w:numId="13">
    <w:abstractNumId w:val="13"/>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DD6B07-079A-4498-B063-BD320A5E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103</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14</cp:revision>
  <cp:lastPrinted>2016-11-02T13:41:00Z</cp:lastPrinted>
  <dcterms:created xsi:type="dcterms:W3CDTF">2022-09-20T02:52:00Z</dcterms:created>
  <dcterms:modified xsi:type="dcterms:W3CDTF">2022-09-28T05:31:00Z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